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12FD" w14:textId="77777777" w:rsidR="00B40137" w:rsidRPr="00D31BDC" w:rsidRDefault="004A3C75" w:rsidP="00D25ECA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211C60" w:rsidRPr="00D31BDC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14:paraId="120E40CA" w14:textId="77777777" w:rsidR="00124041" w:rsidRPr="00D31BDC" w:rsidRDefault="00211C60" w:rsidP="00D25ECA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BDC">
        <w:rPr>
          <w:rFonts w:ascii="Times New Roman" w:hAnsi="Times New Roman"/>
          <w:b/>
          <w:sz w:val="28"/>
          <w:szCs w:val="28"/>
        </w:rPr>
        <w:t>Độ</w:t>
      </w:r>
      <w:r w:rsidR="00D31BDC">
        <w:rPr>
          <w:rFonts w:ascii="Times New Roman" w:hAnsi="Times New Roman"/>
          <w:b/>
          <w:sz w:val="28"/>
          <w:szCs w:val="28"/>
        </w:rPr>
        <w:t>c l</w:t>
      </w:r>
      <w:r w:rsidRPr="00D31BDC">
        <w:rPr>
          <w:rFonts w:ascii="Times New Roman" w:hAnsi="Times New Roman"/>
          <w:b/>
          <w:sz w:val="28"/>
          <w:szCs w:val="28"/>
        </w:rPr>
        <w:t>ậ</w:t>
      </w:r>
      <w:r w:rsidR="00D31BDC" w:rsidRPr="00D31BDC">
        <w:rPr>
          <w:rFonts w:ascii="Times New Roman" w:hAnsi="Times New Roman"/>
          <w:b/>
          <w:sz w:val="28"/>
          <w:szCs w:val="28"/>
        </w:rPr>
        <w:t>p -</w:t>
      </w:r>
      <w:r w:rsidRPr="00D31BDC">
        <w:rPr>
          <w:rFonts w:ascii="Times New Roman" w:hAnsi="Times New Roman"/>
          <w:b/>
          <w:sz w:val="28"/>
          <w:szCs w:val="28"/>
        </w:rPr>
        <w:t xml:space="preserve"> Tự</w:t>
      </w:r>
      <w:r w:rsidR="00D31BDC">
        <w:rPr>
          <w:rFonts w:ascii="Times New Roman" w:hAnsi="Times New Roman"/>
          <w:b/>
          <w:sz w:val="28"/>
          <w:szCs w:val="28"/>
        </w:rPr>
        <w:t xml:space="preserve"> d</w:t>
      </w:r>
      <w:r w:rsidR="00D31BDC" w:rsidRPr="00D31BDC">
        <w:rPr>
          <w:rFonts w:ascii="Times New Roman" w:hAnsi="Times New Roman"/>
          <w:b/>
          <w:sz w:val="28"/>
          <w:szCs w:val="28"/>
        </w:rPr>
        <w:t>o -</w:t>
      </w:r>
      <w:r w:rsidRPr="00D31BDC">
        <w:rPr>
          <w:rFonts w:ascii="Times New Roman" w:hAnsi="Times New Roman"/>
          <w:b/>
          <w:sz w:val="28"/>
          <w:szCs w:val="28"/>
        </w:rPr>
        <w:t xml:space="preserve"> Hạnh </w:t>
      </w:r>
      <w:r w:rsidR="00D31BDC">
        <w:rPr>
          <w:rFonts w:ascii="Times New Roman" w:hAnsi="Times New Roman"/>
          <w:b/>
          <w:sz w:val="28"/>
          <w:szCs w:val="28"/>
        </w:rPr>
        <w:t>p</w:t>
      </w:r>
      <w:r w:rsidRPr="00D31BDC">
        <w:rPr>
          <w:rFonts w:ascii="Times New Roman" w:hAnsi="Times New Roman"/>
          <w:b/>
          <w:sz w:val="28"/>
          <w:szCs w:val="28"/>
        </w:rPr>
        <w:t>húc</w:t>
      </w:r>
    </w:p>
    <w:p w14:paraId="47D846CC" w14:textId="447306D1" w:rsidR="00067383" w:rsidRPr="004A3C75" w:rsidRDefault="00670FF1" w:rsidP="00D25ECA">
      <w:pPr>
        <w:spacing w:after="60" w:line="240" w:lineRule="auto"/>
        <w:ind w:left="72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D31BDC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6B0B5D" wp14:editId="79E0E9B7">
                <wp:simplePos x="0" y="0"/>
                <wp:positionH relativeFrom="column">
                  <wp:posOffset>2165350</wp:posOffset>
                </wp:positionH>
                <wp:positionV relativeFrom="paragraph">
                  <wp:posOffset>71120</wp:posOffset>
                </wp:positionV>
                <wp:extent cx="2476500" cy="0"/>
                <wp:effectExtent l="6985" t="5715" r="12065" b="13335"/>
                <wp:wrapNone/>
                <wp:docPr id="123890444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828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0.5pt;margin-top:5.6pt;width:1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+r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"/>
            </w:pict>
          </mc:Fallback>
        </mc:AlternateContent>
      </w:r>
    </w:p>
    <w:p w14:paraId="4F20C98A" w14:textId="77777777" w:rsidR="00124041" w:rsidRPr="004A3C75" w:rsidRDefault="005F704E" w:rsidP="00D25ECA">
      <w:pPr>
        <w:spacing w:after="6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A3C75">
        <w:rPr>
          <w:rFonts w:ascii="Times New Roman" w:hAnsi="Times New Roman"/>
          <w:b/>
          <w:sz w:val="36"/>
          <w:szCs w:val="36"/>
        </w:rPr>
        <w:t xml:space="preserve">HỢP ĐỒNG </w:t>
      </w:r>
      <w:r w:rsidR="004A3C75">
        <w:rPr>
          <w:rFonts w:ascii="Times New Roman" w:hAnsi="Times New Roman"/>
          <w:b/>
          <w:sz w:val="36"/>
          <w:szCs w:val="36"/>
        </w:rPr>
        <w:t>CUNG CẤP VÉ</w:t>
      </w:r>
    </w:p>
    <w:p w14:paraId="37E08D46" w14:textId="26F2D081" w:rsidR="00622D16" w:rsidRDefault="00210502" w:rsidP="00D25ECA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4A3C75">
        <w:rPr>
          <w:rFonts w:ascii="Times New Roman" w:hAnsi="Times New Roman"/>
          <w:sz w:val="24"/>
          <w:szCs w:val="24"/>
        </w:rPr>
        <w:t xml:space="preserve">Số: </w:t>
      </w:r>
      <w:r w:rsidR="00F919BD" w:rsidRPr="004A3C75">
        <w:rPr>
          <w:rFonts w:ascii="Times New Roman" w:hAnsi="Times New Roman"/>
          <w:sz w:val="24"/>
          <w:szCs w:val="24"/>
        </w:rPr>
        <w:t xml:space="preserve"> </w:t>
      </w:r>
      <w:r w:rsidR="00787DA1">
        <w:rPr>
          <w:rFonts w:ascii="Times New Roman" w:hAnsi="Times New Roman"/>
          <w:sz w:val="24"/>
          <w:szCs w:val="24"/>
        </w:rPr>
        <w:t xml:space="preserve">    </w:t>
      </w:r>
      <w:r w:rsidR="00504E4E">
        <w:rPr>
          <w:rFonts w:ascii="Times New Roman" w:hAnsi="Times New Roman"/>
          <w:sz w:val="24"/>
          <w:szCs w:val="24"/>
        </w:rPr>
        <w:t xml:space="preserve">   </w:t>
      </w:r>
      <w:r w:rsidR="00787DA1">
        <w:rPr>
          <w:rFonts w:ascii="Times New Roman" w:hAnsi="Times New Roman"/>
          <w:sz w:val="24"/>
          <w:szCs w:val="24"/>
        </w:rPr>
        <w:t xml:space="preserve"> </w:t>
      </w:r>
      <w:r w:rsidR="00A55BCF">
        <w:rPr>
          <w:rFonts w:ascii="Times New Roman" w:hAnsi="Times New Roman"/>
          <w:sz w:val="24"/>
          <w:szCs w:val="24"/>
        </w:rPr>
        <w:t>/</w:t>
      </w:r>
      <w:r w:rsidR="00670FF1">
        <w:rPr>
          <w:rFonts w:ascii="Times New Roman" w:hAnsi="Times New Roman"/>
          <w:sz w:val="24"/>
          <w:szCs w:val="24"/>
        </w:rPr>
        <w:t>202</w:t>
      </w:r>
      <w:r w:rsidR="00831FCB">
        <w:rPr>
          <w:rFonts w:ascii="Times New Roman" w:hAnsi="Times New Roman"/>
          <w:sz w:val="24"/>
          <w:szCs w:val="24"/>
        </w:rPr>
        <w:t>6</w:t>
      </w:r>
      <w:r w:rsidRPr="004A3C75">
        <w:rPr>
          <w:rFonts w:ascii="Times New Roman" w:hAnsi="Times New Roman"/>
          <w:sz w:val="24"/>
          <w:szCs w:val="24"/>
        </w:rPr>
        <w:t>/H</w:t>
      </w:r>
      <w:r w:rsidR="00622D16" w:rsidRPr="004A3C75">
        <w:rPr>
          <w:rFonts w:ascii="Times New Roman" w:hAnsi="Times New Roman"/>
          <w:sz w:val="24"/>
          <w:szCs w:val="24"/>
        </w:rPr>
        <w:t>Đ</w:t>
      </w:r>
      <w:r w:rsidRPr="004A3C75">
        <w:rPr>
          <w:rFonts w:ascii="Times New Roman" w:hAnsi="Times New Roman"/>
          <w:sz w:val="24"/>
          <w:szCs w:val="24"/>
        </w:rPr>
        <w:t>KT</w:t>
      </w:r>
    </w:p>
    <w:p w14:paraId="3C987D9D" w14:textId="77777777" w:rsidR="00D25ECA" w:rsidRPr="004A3C75" w:rsidRDefault="00D25ECA" w:rsidP="00D25ECA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17B8F1" w14:textId="77777777" w:rsidR="00457B7C" w:rsidRPr="00670FF1" w:rsidRDefault="00457B7C" w:rsidP="00D25ECA">
      <w:pPr>
        <w:shd w:val="clear" w:color="auto" w:fill="FFFFFF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Căn cứ vào Bộ Luật Dân sự số 91/2015/QH13, ngày 24 tháng 11 năm 2015;</w:t>
      </w:r>
    </w:p>
    <w:p w14:paraId="461EC546" w14:textId="77777777" w:rsidR="00457B7C" w:rsidRPr="00670FF1" w:rsidRDefault="00457B7C" w:rsidP="00D25ECA">
      <w:pPr>
        <w:shd w:val="clear" w:color="auto" w:fill="FFFFFF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Căn cứ Luật Thương mại số 36/2005/QH11, ngày 14 tháng 6 năm 2005;</w:t>
      </w:r>
    </w:p>
    <w:p w14:paraId="2582F276" w14:textId="77777777" w:rsidR="00457B7C" w:rsidRPr="00670FF1" w:rsidRDefault="00457B7C" w:rsidP="00D25ECA">
      <w:pPr>
        <w:shd w:val="clear" w:color="auto" w:fill="FFFFFF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Căn cứ theo nhu cầu khả năng của hai bên.</w:t>
      </w:r>
    </w:p>
    <w:p w14:paraId="2B9C5F27" w14:textId="2CB06A7F" w:rsidR="007D1951" w:rsidRPr="00670FF1" w:rsidRDefault="005C292D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Hôm nay, ngày</w:t>
      </w:r>
      <w:r w:rsidR="00754D5A" w:rsidRPr="00670FF1">
        <w:rPr>
          <w:rFonts w:ascii="Times New Roman" w:hAnsi="Times New Roman"/>
          <w:sz w:val="24"/>
          <w:szCs w:val="24"/>
        </w:rPr>
        <w:t xml:space="preserve"> </w:t>
      </w:r>
      <w:r w:rsidR="00AC4ACD">
        <w:rPr>
          <w:rFonts w:ascii="Times New Roman" w:hAnsi="Times New Roman"/>
          <w:sz w:val="24"/>
          <w:szCs w:val="24"/>
        </w:rPr>
        <w:t xml:space="preserve">    </w:t>
      </w:r>
      <w:r w:rsidR="00C71A28" w:rsidRPr="00670FF1">
        <w:rPr>
          <w:rFonts w:ascii="Times New Roman" w:hAnsi="Times New Roman"/>
          <w:sz w:val="24"/>
          <w:szCs w:val="24"/>
        </w:rPr>
        <w:t xml:space="preserve"> </w:t>
      </w:r>
      <w:r w:rsidR="00754D5A" w:rsidRPr="00670FF1">
        <w:rPr>
          <w:rFonts w:ascii="Times New Roman" w:hAnsi="Times New Roman"/>
          <w:sz w:val="24"/>
          <w:szCs w:val="24"/>
        </w:rPr>
        <w:t xml:space="preserve"> </w:t>
      </w:r>
      <w:r w:rsidRPr="00670FF1">
        <w:rPr>
          <w:rFonts w:ascii="Times New Roman" w:hAnsi="Times New Roman"/>
          <w:sz w:val="24"/>
          <w:szCs w:val="24"/>
        </w:rPr>
        <w:t>tháng</w:t>
      </w:r>
      <w:r w:rsidR="003D42EA" w:rsidRPr="00670FF1">
        <w:rPr>
          <w:rFonts w:ascii="Times New Roman" w:hAnsi="Times New Roman"/>
          <w:sz w:val="24"/>
          <w:szCs w:val="24"/>
        </w:rPr>
        <w:t xml:space="preserve"> </w:t>
      </w:r>
      <w:r w:rsidR="00AC4ACD">
        <w:rPr>
          <w:rFonts w:ascii="Times New Roman" w:hAnsi="Times New Roman"/>
          <w:sz w:val="24"/>
          <w:szCs w:val="24"/>
        </w:rPr>
        <w:t xml:space="preserve">    </w:t>
      </w:r>
      <w:r w:rsidRPr="00670FF1">
        <w:rPr>
          <w:rFonts w:ascii="Times New Roman" w:hAnsi="Times New Roman"/>
          <w:sz w:val="24"/>
          <w:szCs w:val="24"/>
        </w:rPr>
        <w:t xml:space="preserve"> năm </w:t>
      </w:r>
      <w:r w:rsidR="00670FF1" w:rsidRPr="00670FF1">
        <w:rPr>
          <w:rFonts w:ascii="Times New Roman" w:hAnsi="Times New Roman"/>
          <w:sz w:val="24"/>
          <w:szCs w:val="24"/>
        </w:rPr>
        <w:t>202</w:t>
      </w:r>
      <w:r w:rsidR="00831FCB">
        <w:rPr>
          <w:rFonts w:ascii="Times New Roman" w:hAnsi="Times New Roman"/>
          <w:sz w:val="24"/>
          <w:szCs w:val="24"/>
        </w:rPr>
        <w:t>6</w:t>
      </w:r>
      <w:r w:rsidRPr="00670FF1">
        <w:rPr>
          <w:rFonts w:ascii="Times New Roman" w:hAnsi="Times New Roman"/>
          <w:sz w:val="24"/>
          <w:szCs w:val="24"/>
        </w:rPr>
        <w:t xml:space="preserve"> tại Thành Phố Hồ Chí Minh, chúng tôi gồm có:</w:t>
      </w:r>
    </w:p>
    <w:p w14:paraId="28FB1D2E" w14:textId="77777777" w:rsidR="00D25ECA" w:rsidRPr="00670FF1" w:rsidRDefault="00D25ECA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B4886" w14:textId="77777777" w:rsidR="00CB77E5" w:rsidRPr="00670FF1" w:rsidRDefault="00787DA1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b/>
          <w:color w:val="222222"/>
          <w:sz w:val="24"/>
          <w:szCs w:val="24"/>
        </w:rPr>
        <w:t>BÊN BÁN (</w:t>
      </w:r>
      <w:r w:rsidR="00CB77E5" w:rsidRPr="00670FF1">
        <w:rPr>
          <w:rFonts w:ascii="Times New Roman" w:eastAsia="Times New Roman" w:hAnsi="Times New Roman"/>
          <w:b/>
          <w:color w:val="222222"/>
          <w:sz w:val="24"/>
          <w:szCs w:val="24"/>
        </w:rPr>
        <w:t>BÊN A)</w:t>
      </w: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CB77E5" w:rsidRPr="00670FF1">
        <w:rPr>
          <w:rFonts w:ascii="Times New Roman" w:eastAsia="Times New Roman" w:hAnsi="Times New Roman"/>
          <w:color w:val="222222"/>
          <w:sz w:val="24"/>
          <w:szCs w:val="24"/>
        </w:rPr>
        <w:t>​: </w:t>
      </w:r>
      <w:r w:rsidR="00C0634E" w:rsidRPr="00670FF1">
        <w:rPr>
          <w:rFonts w:ascii="Times New Roman" w:eastAsia="Times New Roman" w:hAnsi="Times New Roman"/>
          <w:b/>
          <w:color w:val="222222"/>
          <w:sz w:val="24"/>
          <w:szCs w:val="24"/>
        </w:rPr>
        <w:t>CÔNG TY TNHH BÌNH MINH BAY</w:t>
      </w:r>
    </w:p>
    <w:p w14:paraId="143A1C37" w14:textId="6BA97206" w:rsidR="00CB77E5" w:rsidRPr="00670FF1" w:rsidRDefault="00CB77E5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>Đại diện     ​: </w:t>
      </w:r>
      <w:r w:rsidR="00EF10F6" w:rsidRPr="00670FF1">
        <w:rPr>
          <w:rFonts w:ascii="Times New Roman" w:eastAsia="Times New Roman" w:hAnsi="Times New Roman"/>
          <w:color w:val="222222"/>
          <w:sz w:val="24"/>
          <w:szCs w:val="24"/>
        </w:rPr>
        <w:t>PHẠ</w:t>
      </w:r>
      <w:r w:rsidR="00C71A28" w:rsidRPr="00670FF1">
        <w:rPr>
          <w:rFonts w:ascii="Times New Roman" w:eastAsia="Times New Roman" w:hAnsi="Times New Roman"/>
          <w:color w:val="222222"/>
          <w:sz w:val="24"/>
          <w:szCs w:val="24"/>
        </w:rPr>
        <w:t>M NHƯ TƯỜNG</w:t>
      </w:r>
      <w:r w:rsidR="00EF10F6" w:rsidRPr="00670FF1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="00EF10F6" w:rsidRPr="00670FF1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="00EF10F6" w:rsidRPr="00670FF1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="00831FCB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="00051666" w:rsidRPr="00670FF1">
        <w:rPr>
          <w:rFonts w:ascii="Times New Roman" w:eastAsia="Times New Roman" w:hAnsi="Times New Roman"/>
          <w:color w:val="222222"/>
          <w:sz w:val="24"/>
          <w:szCs w:val="24"/>
        </w:rPr>
        <w:t>Chức vụ</w:t>
      </w: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>: </w:t>
      </w:r>
      <w:r w:rsidR="00C71A28" w:rsidRPr="00670FF1">
        <w:rPr>
          <w:rFonts w:ascii="Times New Roman" w:eastAsia="Times New Roman" w:hAnsi="Times New Roman"/>
          <w:color w:val="222222"/>
          <w:sz w:val="24"/>
          <w:szCs w:val="24"/>
        </w:rPr>
        <w:t>GIÁM ĐỐC</w:t>
      </w:r>
      <w:r w:rsidR="00787DA1"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14:paraId="1459342A" w14:textId="5C04B9E5" w:rsidR="00CB77E5" w:rsidRPr="00670FF1" w:rsidRDefault="00CB77E5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Địa chỉ       ​: 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Số 10 Phan Đình Giót, Phường </w:t>
      </w:r>
      <w:r w:rsidR="00831FCB">
        <w:rPr>
          <w:rFonts w:ascii="Times New Roman" w:eastAsia="Times New Roman" w:hAnsi="Times New Roman"/>
          <w:color w:val="222222"/>
          <w:sz w:val="24"/>
          <w:szCs w:val="24"/>
        </w:rPr>
        <w:t>T</w:t>
      </w:r>
      <w:r w:rsidR="00831FCB" w:rsidRPr="00831FCB">
        <w:rPr>
          <w:rFonts w:ascii="Times New Roman" w:eastAsia="Times New Roman" w:hAnsi="Times New Roman"/>
          <w:color w:val="222222"/>
          <w:sz w:val="24"/>
          <w:szCs w:val="24"/>
        </w:rPr>
        <w:t>â</w:t>
      </w:r>
      <w:r w:rsidR="00831FCB">
        <w:rPr>
          <w:rFonts w:ascii="Times New Roman" w:eastAsia="Times New Roman" w:hAnsi="Times New Roman"/>
          <w:color w:val="222222"/>
          <w:sz w:val="24"/>
          <w:szCs w:val="24"/>
        </w:rPr>
        <w:t>n S</w:t>
      </w:r>
      <w:r w:rsidR="00831FCB" w:rsidRPr="00831FCB">
        <w:rPr>
          <w:rFonts w:ascii="Times New Roman" w:eastAsia="Times New Roman" w:hAnsi="Times New Roman"/>
          <w:color w:val="222222"/>
          <w:sz w:val="24"/>
          <w:szCs w:val="24"/>
        </w:rPr>
        <w:t>ơn</w:t>
      </w:r>
      <w:r w:rsidR="00831FCB">
        <w:rPr>
          <w:rFonts w:ascii="Times New Roman" w:eastAsia="Times New Roman" w:hAnsi="Times New Roman"/>
          <w:color w:val="222222"/>
          <w:sz w:val="24"/>
          <w:szCs w:val="24"/>
        </w:rPr>
        <w:t xml:space="preserve"> H</w:t>
      </w:r>
      <w:r w:rsidR="00831FCB" w:rsidRPr="00831FCB">
        <w:rPr>
          <w:rFonts w:ascii="Times New Roman" w:eastAsia="Times New Roman" w:hAnsi="Times New Roman"/>
          <w:color w:val="222222"/>
          <w:sz w:val="24"/>
          <w:szCs w:val="24"/>
        </w:rPr>
        <w:t>òa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proofErr w:type="gramStart"/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TP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>.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H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>ồ</w:t>
      </w:r>
      <w:proofErr w:type="gramEnd"/>
      <w:r w:rsidR="00AC4ACD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C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 xml:space="preserve">hí 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M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>inh</w:t>
      </w:r>
    </w:p>
    <w:p w14:paraId="3D32DBFE" w14:textId="1BA9E4F3" w:rsidR="00CB77E5" w:rsidRPr="00831FCB" w:rsidRDefault="00831FCB" w:rsidP="00831FCB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Mã số thuế: </w:t>
      </w:r>
      <w:r w:rsidR="00CB77E5" w:rsidRPr="00670FF1">
        <w:rPr>
          <w:rFonts w:ascii="Times New Roman" w:eastAsia="Times New Roman" w:hAnsi="Times New Roman"/>
          <w:color w:val="222222"/>
          <w:sz w:val="24"/>
          <w:szCs w:val="24"/>
        </w:rPr>
        <w:t>​: </w:t>
      </w:r>
      <w:r w:rsidR="001B79C6" w:rsidRPr="00670FF1">
        <w:rPr>
          <w:rFonts w:ascii="Times New Roman" w:eastAsia="Times New Roman" w:hAnsi="Times New Roman"/>
          <w:color w:val="222222"/>
          <w:sz w:val="24"/>
          <w:szCs w:val="24"/>
        </w:rPr>
        <w:t>0312909217</w:t>
      </w:r>
    </w:p>
    <w:p w14:paraId="632E639B" w14:textId="77777777" w:rsidR="00C0634E" w:rsidRPr="00670FF1" w:rsidRDefault="00CB77E5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Tên tài khoản:    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CÔNG TY TNHH BÌNH MINH BAY</w:t>
      </w:r>
    </w:p>
    <w:p w14:paraId="05B02454" w14:textId="77777777" w:rsidR="00D25ECA" w:rsidRPr="00670FF1" w:rsidRDefault="00CB77E5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Số tài khoản: 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Số TK: 19128560386017</w:t>
      </w:r>
    </w:p>
    <w:p w14:paraId="516E5706" w14:textId="77777777" w:rsidR="00CB77E5" w:rsidRPr="00670FF1" w:rsidRDefault="00CB77E5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Ngân hàng: 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T</w:t>
      </w:r>
      <w:r w:rsidR="001B79C6" w:rsidRPr="00670FF1">
        <w:rPr>
          <w:rFonts w:ascii="Times New Roman" w:eastAsia="Times New Roman" w:hAnsi="Times New Roman"/>
          <w:color w:val="222222"/>
          <w:sz w:val="24"/>
          <w:szCs w:val="24"/>
        </w:rPr>
        <w:t>echcombank PGD Hòa Hưng, TP</w:t>
      </w:r>
      <w:r w:rsidR="00C0634E" w:rsidRPr="00670FF1">
        <w:rPr>
          <w:rFonts w:ascii="Times New Roman" w:eastAsia="Times New Roman" w:hAnsi="Times New Roman"/>
          <w:color w:val="222222"/>
          <w:sz w:val="24"/>
          <w:szCs w:val="24"/>
        </w:rPr>
        <w:t>. Hồ Chí Minh</w:t>
      </w:r>
    </w:p>
    <w:p w14:paraId="110D56FA" w14:textId="77777777" w:rsidR="00D25ECA" w:rsidRPr="00670FF1" w:rsidRDefault="00D25ECA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1B947711" w14:textId="77777777" w:rsidR="00831FCB" w:rsidRDefault="00E11C0A" w:rsidP="00831FCB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 xml:space="preserve">Bên Mua (bên B): </w:t>
      </w:r>
    </w:p>
    <w:p w14:paraId="5066137D" w14:textId="77067474" w:rsidR="00831FCB" w:rsidRPr="00670FF1" w:rsidRDefault="00E11C0A" w:rsidP="00831FCB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Địa chỉ: </w:t>
      </w:r>
    </w:p>
    <w:p w14:paraId="3BD2D45B" w14:textId="77777777" w:rsidR="00831FCB" w:rsidRDefault="00E11C0A" w:rsidP="00D25ECA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Điện thoạ</w:t>
      </w:r>
      <w:r w:rsidR="00D75E35" w:rsidRPr="00670FF1">
        <w:rPr>
          <w:rFonts w:ascii="Times New Roman" w:hAnsi="Times New Roman"/>
          <w:sz w:val="24"/>
          <w:szCs w:val="24"/>
        </w:rPr>
        <w:t>i:</w:t>
      </w:r>
      <w:r w:rsidR="00D75E35" w:rsidRPr="00670FF1">
        <w:rPr>
          <w:rFonts w:ascii="Times New Roman" w:hAnsi="Times New Roman"/>
          <w:sz w:val="24"/>
          <w:szCs w:val="24"/>
        </w:rPr>
        <w:tab/>
      </w:r>
      <w:r w:rsidR="00D75E35" w:rsidRPr="00670FF1">
        <w:rPr>
          <w:rFonts w:ascii="Times New Roman" w:hAnsi="Times New Roman"/>
          <w:sz w:val="24"/>
          <w:szCs w:val="24"/>
        </w:rPr>
        <w:tab/>
      </w:r>
      <w:r w:rsidR="00D75E35" w:rsidRPr="00670FF1">
        <w:rPr>
          <w:rFonts w:ascii="Times New Roman" w:hAnsi="Times New Roman"/>
          <w:sz w:val="24"/>
          <w:szCs w:val="24"/>
        </w:rPr>
        <w:tab/>
      </w:r>
      <w:r w:rsidR="00D75E35" w:rsidRPr="00670FF1">
        <w:rPr>
          <w:rFonts w:ascii="Times New Roman" w:hAnsi="Times New Roman"/>
          <w:sz w:val="24"/>
          <w:szCs w:val="24"/>
        </w:rPr>
        <w:tab/>
      </w:r>
    </w:p>
    <w:p w14:paraId="103E6478" w14:textId="77777777" w:rsidR="00831FCB" w:rsidRDefault="00AA4FB4" w:rsidP="00D25ECA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Mã số thuế: </w:t>
      </w:r>
    </w:p>
    <w:p w14:paraId="6B00B1DC" w14:textId="77777777" w:rsidR="00831FCB" w:rsidRDefault="00A55BCF" w:rsidP="00D25ECA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  <w:lang w:val="es-ES"/>
        </w:rPr>
        <w:t xml:space="preserve">Đại diện là: </w:t>
      </w:r>
      <w:r w:rsidR="00831FCB">
        <w:rPr>
          <w:rFonts w:ascii="Times New Roman" w:hAnsi="Times New Roman"/>
          <w:b/>
          <w:sz w:val="24"/>
          <w:szCs w:val="24"/>
        </w:rPr>
        <w:tab/>
      </w:r>
      <w:r w:rsidR="00831FCB">
        <w:rPr>
          <w:rFonts w:ascii="Times New Roman" w:hAnsi="Times New Roman"/>
          <w:b/>
          <w:sz w:val="24"/>
          <w:szCs w:val="24"/>
        </w:rPr>
        <w:tab/>
      </w:r>
      <w:r w:rsidR="00831FCB">
        <w:rPr>
          <w:rFonts w:ascii="Times New Roman" w:hAnsi="Times New Roman"/>
          <w:b/>
          <w:sz w:val="24"/>
          <w:szCs w:val="24"/>
        </w:rPr>
        <w:tab/>
      </w:r>
      <w:r w:rsidR="00831FCB">
        <w:rPr>
          <w:rFonts w:ascii="Times New Roman" w:hAnsi="Times New Roman"/>
          <w:b/>
          <w:sz w:val="24"/>
          <w:szCs w:val="24"/>
        </w:rPr>
        <w:tab/>
      </w:r>
      <w:r w:rsidR="00831FCB">
        <w:rPr>
          <w:rFonts w:ascii="Times New Roman" w:hAnsi="Times New Roman"/>
          <w:b/>
          <w:sz w:val="24"/>
          <w:szCs w:val="24"/>
        </w:rPr>
        <w:tab/>
      </w:r>
      <w:r w:rsidR="00831FCB">
        <w:rPr>
          <w:rFonts w:ascii="Times New Roman" w:hAnsi="Times New Roman"/>
          <w:b/>
          <w:sz w:val="24"/>
          <w:szCs w:val="24"/>
        </w:rPr>
        <w:tab/>
      </w:r>
      <w:r w:rsidR="00372AA4" w:rsidRPr="00670FF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831FCB">
        <w:rPr>
          <w:rFonts w:ascii="Times New Roman" w:hAnsi="Times New Roman"/>
          <w:sz w:val="24"/>
          <w:szCs w:val="24"/>
        </w:rPr>
        <w:tab/>
      </w:r>
      <w:r w:rsidR="00372AA4" w:rsidRPr="00670FF1">
        <w:rPr>
          <w:rFonts w:ascii="Times New Roman" w:hAnsi="Times New Roman"/>
          <w:sz w:val="24"/>
          <w:szCs w:val="24"/>
        </w:rPr>
        <w:t xml:space="preserve">  </w:t>
      </w:r>
      <w:r w:rsidR="00831FCB">
        <w:rPr>
          <w:rFonts w:ascii="Times New Roman" w:hAnsi="Times New Roman"/>
          <w:sz w:val="24"/>
          <w:szCs w:val="24"/>
        </w:rPr>
        <w:t>C</w:t>
      </w:r>
      <w:r w:rsidR="00372AA4" w:rsidRPr="00670FF1">
        <w:rPr>
          <w:rFonts w:ascii="Times New Roman" w:hAnsi="Times New Roman"/>
          <w:sz w:val="24"/>
          <w:szCs w:val="24"/>
        </w:rPr>
        <w:t>hức</w:t>
      </w:r>
      <w:proofErr w:type="gramEnd"/>
      <w:r w:rsidR="00372AA4" w:rsidRPr="00670FF1">
        <w:rPr>
          <w:rFonts w:ascii="Times New Roman" w:hAnsi="Times New Roman"/>
          <w:sz w:val="24"/>
          <w:szCs w:val="24"/>
        </w:rPr>
        <w:t xml:space="preserve"> vụ: </w:t>
      </w:r>
    </w:p>
    <w:p w14:paraId="6C2F364A" w14:textId="62C12EE3" w:rsidR="00AC4ACD" w:rsidRPr="00670FF1" w:rsidRDefault="00AC4ACD" w:rsidP="00831FCB">
      <w:pPr>
        <w:spacing w:after="6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0861C1A4" w14:textId="77777777" w:rsidR="00A12A73" w:rsidRPr="00670FF1" w:rsidRDefault="004117AE" w:rsidP="00D25ECA">
      <w:pPr>
        <w:spacing w:after="6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670FF1">
        <w:rPr>
          <w:rFonts w:ascii="Times New Roman" w:hAnsi="Times New Roman"/>
          <w:b/>
          <w:sz w:val="24"/>
          <w:szCs w:val="24"/>
          <w:lang w:val="vi-VN"/>
        </w:rPr>
        <w:t xml:space="preserve">Sau khi bàn bạc </w:t>
      </w:r>
      <w:r w:rsidR="00351986" w:rsidRPr="00670FF1">
        <w:rPr>
          <w:rFonts w:ascii="Times New Roman" w:hAnsi="Times New Roman"/>
          <w:b/>
          <w:sz w:val="24"/>
          <w:szCs w:val="24"/>
          <w:lang w:val="vi-VN"/>
        </w:rPr>
        <w:t>chúng tôi thống nhất nội dung ký kết hợp đồng với các điều khoản sau:</w:t>
      </w:r>
    </w:p>
    <w:p w14:paraId="223D6D44" w14:textId="77777777" w:rsidR="00670FF1" w:rsidRPr="00831FCB" w:rsidRDefault="00670FF1" w:rsidP="00D25ECA">
      <w:pPr>
        <w:spacing w:after="6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14:paraId="294E5C30" w14:textId="72F7A9E3" w:rsidR="004117AE" w:rsidRPr="00670FF1" w:rsidRDefault="00622D16" w:rsidP="00D25ECA">
      <w:pPr>
        <w:spacing w:after="6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831FCB">
        <w:rPr>
          <w:rFonts w:ascii="Times New Roman" w:hAnsi="Times New Roman"/>
          <w:b/>
          <w:sz w:val="24"/>
          <w:szCs w:val="24"/>
          <w:lang w:val="es-ES"/>
        </w:rPr>
        <w:t>ĐIỀ</w:t>
      </w:r>
      <w:r w:rsidR="00A12A73" w:rsidRPr="00831FCB">
        <w:rPr>
          <w:rFonts w:ascii="Times New Roman" w:hAnsi="Times New Roman"/>
          <w:b/>
          <w:sz w:val="24"/>
          <w:szCs w:val="24"/>
          <w:lang w:val="es-ES"/>
        </w:rPr>
        <w:t>U 1.</w:t>
      </w:r>
      <w:r w:rsidR="003B118E" w:rsidRPr="00831FC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4760BF" w:rsidRPr="00831FCB">
        <w:rPr>
          <w:rFonts w:ascii="Times New Roman" w:hAnsi="Times New Roman"/>
          <w:b/>
          <w:sz w:val="24"/>
          <w:szCs w:val="24"/>
          <w:lang w:val="es-ES"/>
        </w:rPr>
        <w:t>NỘI DUNG HỢP ĐỒNG</w:t>
      </w:r>
    </w:p>
    <w:p w14:paraId="3E336C56" w14:textId="3F0F2A8A" w:rsidR="00EF10F6" w:rsidRPr="00831FCB" w:rsidRDefault="004760BF" w:rsidP="00D25ECA">
      <w:pPr>
        <w:shd w:val="clear" w:color="auto" w:fill="FFFFFF"/>
        <w:spacing w:after="6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31FCB">
        <w:rPr>
          <w:rFonts w:ascii="Times New Roman" w:hAnsi="Times New Roman"/>
          <w:color w:val="000000"/>
          <w:sz w:val="24"/>
          <w:szCs w:val="24"/>
          <w:lang w:val="es-ES"/>
        </w:rPr>
        <w:t>Bên A sẽ cung cấ</w:t>
      </w:r>
      <w:r w:rsidR="00EF10F6"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p cho bên B </w:t>
      </w:r>
      <w:r w:rsidR="00BC58BC" w:rsidRPr="00831FCB">
        <w:rPr>
          <w:rFonts w:ascii="Times New Roman" w:hAnsi="Times New Roman"/>
          <w:color w:val="000000"/>
          <w:sz w:val="24"/>
          <w:szCs w:val="24"/>
          <w:lang w:val="es-ES"/>
        </w:rPr>
        <w:t>vé máy bay</w:t>
      </w:r>
      <w:r w:rsidR="00EF10F6"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 (SG</w:t>
      </w:r>
      <w:r w:rsidR="00AC4ACD" w:rsidRPr="00831FCB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="00EF10F6" w:rsidRPr="00831FCB">
        <w:rPr>
          <w:rFonts w:ascii="Times New Roman" w:hAnsi="Times New Roman"/>
          <w:color w:val="000000"/>
          <w:sz w:val="24"/>
          <w:szCs w:val="24"/>
          <w:lang w:val="es-ES"/>
        </w:rPr>
        <w:t>-H</w:t>
      </w:r>
      <w:r w:rsidR="00AC4ACD" w:rsidRPr="00831FCB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="00EF10F6" w:rsidRPr="00831FCB">
        <w:rPr>
          <w:rFonts w:ascii="Times New Roman" w:hAnsi="Times New Roman"/>
          <w:color w:val="000000"/>
          <w:sz w:val="24"/>
          <w:szCs w:val="24"/>
          <w:lang w:val="es-ES"/>
        </w:rPr>
        <w:t>N-SG</w:t>
      </w:r>
      <w:r w:rsidR="00AC4ACD" w:rsidRPr="00831FCB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="00EF10F6" w:rsidRPr="00831FCB">
        <w:rPr>
          <w:rFonts w:ascii="Times New Roman" w:hAnsi="Times New Roman"/>
          <w:color w:val="000000"/>
          <w:sz w:val="24"/>
          <w:szCs w:val="24"/>
          <w:lang w:val="es-ES"/>
        </w:rPr>
        <w:t>)</w:t>
      </w:r>
      <w:r w:rsidR="00BC58BC"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 đã</w:t>
      </w:r>
      <w:r w:rsidR="00EF10F6"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 gồm </w:t>
      </w:r>
      <w:r w:rsidR="00BC58BC" w:rsidRPr="00831FCB">
        <w:rPr>
          <w:rFonts w:ascii="Times New Roman" w:hAnsi="Times New Roman"/>
          <w:color w:val="000000"/>
          <w:sz w:val="24"/>
          <w:szCs w:val="24"/>
          <w:lang w:val="es-ES"/>
        </w:rPr>
        <w:t>các phí dịch vụ</w:t>
      </w:r>
      <w:r w:rsidR="00BE4B34"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EF10F6" w:rsidRPr="00831FCB">
        <w:rPr>
          <w:rFonts w:ascii="Times New Roman" w:hAnsi="Times New Roman"/>
          <w:color w:val="000000"/>
          <w:sz w:val="24"/>
          <w:szCs w:val="24"/>
          <w:lang w:val="es-ES"/>
        </w:rPr>
        <w:t>số tiền:</w:t>
      </w:r>
      <w:r w:rsidR="006548BD"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0A36EF" w:rsidRPr="00831FC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/>
        </w:rPr>
        <w:t xml:space="preserve">11.600.000 </w:t>
      </w:r>
      <w:r w:rsidR="001B79C6"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đồng </w:t>
      </w:r>
    </w:p>
    <w:p w14:paraId="7B0F2A3B" w14:textId="471DA641" w:rsidR="00AC4ACD" w:rsidRPr="00831FCB" w:rsidRDefault="00EF10F6" w:rsidP="00D25ECA">
      <w:pPr>
        <w:shd w:val="clear" w:color="auto" w:fill="FFFFFF"/>
        <w:spacing w:after="60" w:line="240" w:lineRule="auto"/>
        <w:jc w:val="both"/>
        <w:outlineLvl w:val="0"/>
        <w:rPr>
          <w:rFonts w:ascii="Times New Roman" w:hAnsi="Times New Roman"/>
          <w:b/>
          <w:i/>
          <w:color w:val="000000"/>
          <w:sz w:val="24"/>
          <w:szCs w:val="24"/>
          <w:lang w:val="es-ES"/>
        </w:rPr>
      </w:pPr>
      <w:r w:rsidRPr="00831FCB">
        <w:rPr>
          <w:rFonts w:ascii="Times New Roman" w:hAnsi="Times New Roman"/>
          <w:b/>
          <w:color w:val="000000"/>
          <w:sz w:val="24"/>
          <w:szCs w:val="24"/>
          <w:lang w:val="es-ES"/>
        </w:rPr>
        <w:t>S</w:t>
      </w:r>
      <w:r w:rsidR="001B79C6" w:rsidRPr="00831FCB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ố tiền </w:t>
      </w:r>
      <w:r w:rsidR="00050300" w:rsidRPr="00831FCB">
        <w:rPr>
          <w:rFonts w:ascii="Times New Roman" w:hAnsi="Times New Roman"/>
          <w:b/>
          <w:color w:val="000000"/>
          <w:sz w:val="24"/>
          <w:szCs w:val="24"/>
          <w:lang w:val="es-ES"/>
        </w:rPr>
        <w:t>bằng chữ:</w:t>
      </w:r>
      <w:r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 Mườ</w:t>
      </w:r>
      <w:r w:rsidR="000A36EF" w:rsidRPr="00831FCB">
        <w:rPr>
          <w:rFonts w:ascii="Times New Roman" w:hAnsi="Times New Roman"/>
          <w:color w:val="000000"/>
          <w:sz w:val="24"/>
          <w:szCs w:val="24"/>
          <w:lang w:val="es-ES"/>
        </w:rPr>
        <w:t>i một triệu sáu trăm</w:t>
      </w:r>
      <w:r w:rsidRPr="00831FCB">
        <w:rPr>
          <w:rFonts w:ascii="Times New Roman" w:hAnsi="Times New Roman"/>
          <w:color w:val="000000"/>
          <w:sz w:val="24"/>
          <w:szCs w:val="24"/>
          <w:lang w:val="es-ES"/>
        </w:rPr>
        <w:t xml:space="preserve"> ngàn đồng.</w:t>
      </w:r>
    </w:p>
    <w:p w14:paraId="045D4A63" w14:textId="4DBAD3B9" w:rsidR="004F27EC" w:rsidRPr="00670FF1" w:rsidRDefault="00832A6A" w:rsidP="00D25ECA">
      <w:pPr>
        <w:spacing w:after="6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Theo chi tiết bên dưới:</w:t>
      </w:r>
    </w:p>
    <w:p w14:paraId="09FB6CCB" w14:textId="1F1C3672" w:rsidR="001520B0" w:rsidRPr="00670FF1" w:rsidRDefault="001520B0" w:rsidP="00D25ECA">
      <w:pPr>
        <w:spacing w:after="60" w:line="240" w:lineRule="auto"/>
        <w:ind w:left="6480"/>
        <w:jc w:val="both"/>
        <w:outlineLvl w:val="0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Đơn vị tính: </w:t>
      </w:r>
      <w:r w:rsidR="00831FCB" w:rsidRPr="00670F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VND</w:t>
      </w:r>
    </w:p>
    <w:tbl>
      <w:tblPr>
        <w:tblW w:w="9562" w:type="dxa"/>
        <w:tblInd w:w="108" w:type="dxa"/>
        <w:tblLook w:val="04A0" w:firstRow="1" w:lastRow="0" w:firstColumn="1" w:lastColumn="0" w:noHBand="0" w:noVBand="1"/>
      </w:tblPr>
      <w:tblGrid>
        <w:gridCol w:w="714"/>
        <w:gridCol w:w="1558"/>
        <w:gridCol w:w="1882"/>
        <w:gridCol w:w="1233"/>
        <w:gridCol w:w="1774"/>
        <w:gridCol w:w="1105"/>
        <w:gridCol w:w="1296"/>
      </w:tblGrid>
      <w:tr w:rsidR="00831FCB" w:rsidRPr="00670FF1" w14:paraId="0D041CF0" w14:textId="7D917CD3" w:rsidTr="00831FCB"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5D66" w14:textId="77777777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0F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C7A0" w14:textId="4AFC19FB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0F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Hành Trình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4076" w14:textId="5044B03B" w:rsidR="00831FCB" w:rsidRPr="00831FCB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Ng</w:t>
            </w:r>
            <w:r w:rsidRPr="00831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ày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bay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493C4" w14:textId="31544E4D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Hãng Vận chuyển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0CEF" w14:textId="59D70924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0F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GIÁ TIỀN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C0F06" w14:textId="2B48222C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831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l</w:t>
            </w:r>
            <w:r w:rsidRPr="00831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ượng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E992C" w14:textId="1F7DAFDC" w:rsidR="00831FCB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</w:t>
            </w:r>
            <w:r w:rsidRPr="00831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 ti</w:t>
            </w:r>
            <w:r w:rsidRPr="00831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ền</w:t>
            </w:r>
          </w:p>
        </w:tc>
      </w:tr>
      <w:tr w:rsidR="00831FCB" w:rsidRPr="00670FF1" w14:paraId="7E9062B3" w14:textId="1AF703D4" w:rsidTr="00831FCB">
        <w:trPr>
          <w:trHeight w:val="40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054A" w14:textId="0D1E6279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F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0327" w14:textId="67F82523" w:rsidR="00831FCB" w:rsidRPr="00670FF1" w:rsidRDefault="00831FCB" w:rsidP="00831FCB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SGN-HAN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B513" w14:textId="696B72FD" w:rsidR="00831FCB" w:rsidRPr="00670FF1" w:rsidRDefault="00831FCB" w:rsidP="00831FCB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15/07 09h00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CCE90" w14:textId="7B083602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Vietnam Airlines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4DCF" w14:textId="01DA006E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70FF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670FF1">
              <w:rPr>
                <w:rFonts w:ascii="Times New Roman" w:eastAsia="Times New Roman" w:hAnsi="Times New Roman"/>
                <w:sz w:val="24"/>
                <w:szCs w:val="24"/>
              </w:rPr>
              <w:t>00.000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2D236" w14:textId="6CD3A570" w:rsidR="00831FCB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AA380" w14:textId="135BB72A" w:rsidR="00831FCB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5.800.000</w:t>
            </w:r>
          </w:p>
        </w:tc>
      </w:tr>
      <w:tr w:rsidR="00831FCB" w:rsidRPr="00670FF1" w14:paraId="0D4CD908" w14:textId="5D3F23EA" w:rsidTr="00831FCB">
        <w:trPr>
          <w:trHeight w:val="4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D583" w14:textId="3D84FFDD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ED37" w14:textId="2B853150" w:rsidR="00831FCB" w:rsidRPr="00670FF1" w:rsidRDefault="00831FCB" w:rsidP="00831FCB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HAN-SGN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1CA9" w14:textId="4BB49926" w:rsidR="00831FCB" w:rsidRPr="00670FF1" w:rsidRDefault="00831FCB" w:rsidP="00831FCB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/07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15h00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A7CC1" w14:textId="70623871" w:rsidR="00831FCB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Vietnam Airlines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A73E" w14:textId="551A74A0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70FF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670FF1">
              <w:rPr>
                <w:rFonts w:ascii="Times New Roman" w:eastAsia="Times New Roman" w:hAnsi="Times New Roman"/>
                <w:sz w:val="24"/>
                <w:szCs w:val="24"/>
              </w:rPr>
              <w:t>00.000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FAE5" w14:textId="33357E9B" w:rsidR="00831FCB" w:rsidRPr="00670FF1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1AD9C" w14:textId="0F7BDD34" w:rsidR="00831FCB" w:rsidRDefault="00831FCB" w:rsidP="00831FCB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5.800.000</w:t>
            </w:r>
          </w:p>
        </w:tc>
      </w:tr>
      <w:tr w:rsidR="00831FCB" w:rsidRPr="00670FF1" w14:paraId="5DF968A9" w14:textId="0A7E1F34" w:rsidTr="00E76F9E">
        <w:trPr>
          <w:trHeight w:val="416"/>
        </w:trPr>
        <w:tc>
          <w:tcPr>
            <w:tcW w:w="82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E11C" w14:textId="3DE38D8F" w:rsidR="00831FCB" w:rsidRPr="00670FF1" w:rsidRDefault="00831FCB" w:rsidP="00670FF1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831F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ỔNG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FC617" w14:textId="07DE352D" w:rsidR="00831FCB" w:rsidRPr="00670FF1" w:rsidRDefault="00831FCB" w:rsidP="00670FF1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0F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11.600.000</w:t>
            </w:r>
          </w:p>
        </w:tc>
      </w:tr>
    </w:tbl>
    <w:p w14:paraId="61EF3496" w14:textId="4C35B051" w:rsidR="00831FCB" w:rsidRDefault="00831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C086F5" w14:textId="13593FBF" w:rsidR="00AC4ACD" w:rsidRDefault="00871695" w:rsidP="00D25ECA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ĐIỀ</w:t>
      </w:r>
      <w:r w:rsidR="00A12A73" w:rsidRPr="00670FF1">
        <w:rPr>
          <w:rFonts w:ascii="Times New Roman" w:hAnsi="Times New Roman"/>
          <w:b/>
          <w:sz w:val="24"/>
          <w:szCs w:val="24"/>
        </w:rPr>
        <w:t>U 2</w:t>
      </w:r>
      <w:proofErr w:type="gramStart"/>
      <w:r w:rsidR="00A12A73" w:rsidRPr="00670FF1">
        <w:rPr>
          <w:rFonts w:ascii="Times New Roman" w:hAnsi="Times New Roman"/>
          <w:b/>
          <w:sz w:val="24"/>
          <w:szCs w:val="24"/>
        </w:rPr>
        <w:t xml:space="preserve">. </w:t>
      </w:r>
      <w:r w:rsidR="00AC4ACD" w:rsidRPr="00991B1D">
        <w:rPr>
          <w:rFonts w:ascii="Times New Roman" w:hAnsi="Times New Roman"/>
          <w:b/>
          <w:lang w:val="fr-FR"/>
        </w:rPr>
        <w:t>:</w:t>
      </w:r>
      <w:proofErr w:type="gramEnd"/>
      <w:r w:rsidR="00AC4ACD" w:rsidRPr="00991B1D">
        <w:rPr>
          <w:rFonts w:ascii="Times New Roman" w:hAnsi="Times New Roman"/>
          <w:b/>
          <w:lang w:val="fr-FR"/>
        </w:rPr>
        <w:t xml:space="preserve"> PHƯƠNG THỨC THANH TOÁN</w:t>
      </w:r>
      <w:r w:rsidR="00AC4ACD" w:rsidRPr="00670FF1">
        <w:rPr>
          <w:rFonts w:ascii="Times New Roman" w:hAnsi="Times New Roman"/>
          <w:b/>
          <w:sz w:val="24"/>
          <w:szCs w:val="24"/>
        </w:rPr>
        <w:t xml:space="preserve"> </w:t>
      </w:r>
    </w:p>
    <w:p w14:paraId="3183020F" w14:textId="77777777" w:rsidR="00AC4ACD" w:rsidRPr="00AC4ACD" w:rsidRDefault="00871695" w:rsidP="00AC4ACD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C4ACD">
        <w:rPr>
          <w:rFonts w:ascii="Times New Roman" w:hAnsi="Times New Roman"/>
          <w:b/>
          <w:sz w:val="24"/>
          <w:szCs w:val="24"/>
        </w:rPr>
        <w:t xml:space="preserve">Thanh toán: </w:t>
      </w:r>
      <w:r w:rsidRPr="00AC4ACD">
        <w:rPr>
          <w:rFonts w:ascii="Times New Roman" w:hAnsi="Times New Roman"/>
          <w:sz w:val="24"/>
          <w:szCs w:val="24"/>
        </w:rPr>
        <w:t>Bên B thanh toán toàn bộ tiền vé</w:t>
      </w:r>
      <w:r w:rsidR="00E06944" w:rsidRPr="00AC4ACD">
        <w:rPr>
          <w:rFonts w:ascii="Times New Roman" w:hAnsi="Times New Roman"/>
          <w:sz w:val="24"/>
          <w:szCs w:val="24"/>
        </w:rPr>
        <w:t xml:space="preserve"> </w:t>
      </w:r>
      <w:r w:rsidR="000A36EF" w:rsidRPr="00AC4AC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11.600.000</w:t>
      </w:r>
      <w:r w:rsidR="001B79C6" w:rsidRPr="00AC4ACD">
        <w:rPr>
          <w:rFonts w:ascii="Times New Roman" w:hAnsi="Times New Roman"/>
          <w:color w:val="000000"/>
          <w:sz w:val="24"/>
          <w:szCs w:val="24"/>
        </w:rPr>
        <w:t xml:space="preserve"> đồng</w:t>
      </w:r>
      <w:r w:rsidR="001B79C6" w:rsidRPr="00AC4ACD">
        <w:rPr>
          <w:rFonts w:ascii="Times New Roman" w:hAnsi="Times New Roman"/>
          <w:sz w:val="24"/>
          <w:szCs w:val="24"/>
        </w:rPr>
        <w:t xml:space="preserve"> </w:t>
      </w:r>
      <w:r w:rsidR="009465E0" w:rsidRPr="00AC4ACD">
        <w:rPr>
          <w:rFonts w:ascii="Times New Roman" w:hAnsi="Times New Roman"/>
          <w:sz w:val="24"/>
          <w:szCs w:val="24"/>
        </w:rPr>
        <w:t>cho bên A sau khi bên B đã nhận đủ hóa đơn chứng từ</w:t>
      </w:r>
      <w:r w:rsidR="00AC4ACD" w:rsidRPr="00AC4ACD">
        <w:rPr>
          <w:rFonts w:ascii="Times New Roman" w:hAnsi="Times New Roman"/>
          <w:sz w:val="24"/>
          <w:szCs w:val="24"/>
        </w:rPr>
        <w:t>.</w:t>
      </w:r>
    </w:p>
    <w:p w14:paraId="070DA868" w14:textId="12FA169A" w:rsidR="009465E0" w:rsidRPr="00AC4ACD" w:rsidRDefault="00AC4ACD" w:rsidP="00AC4ACD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C4ACD">
        <w:rPr>
          <w:rFonts w:ascii="Times New Roman" w:hAnsi="Times New Roman"/>
          <w:sz w:val="24"/>
          <w:szCs w:val="24"/>
        </w:rPr>
        <w:t xml:space="preserve">Hình thức: Tiền mặt/ Chuyển khoản </w:t>
      </w:r>
      <w:r w:rsidR="009465E0" w:rsidRPr="00AC4ACD">
        <w:rPr>
          <w:rFonts w:ascii="Times New Roman" w:hAnsi="Times New Roman"/>
          <w:sz w:val="24"/>
          <w:szCs w:val="24"/>
        </w:rPr>
        <w:t>vào tài khoản sau:</w:t>
      </w:r>
    </w:p>
    <w:p w14:paraId="5D96A9C2" w14:textId="77777777" w:rsidR="00670FF1" w:rsidRPr="00670FF1" w:rsidRDefault="00670FF1" w:rsidP="00D25ECA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024233" w14:textId="77777777" w:rsidR="001B79C6" w:rsidRPr="00670FF1" w:rsidRDefault="001B79C6" w:rsidP="00AC4ACD">
      <w:pPr>
        <w:shd w:val="clear" w:color="auto" w:fill="FFFFFF"/>
        <w:spacing w:after="60" w:line="240" w:lineRule="auto"/>
        <w:ind w:firstLine="1701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>Tên tài khoản:    CÔNG TY TNHH BÌNH MINH BAY</w:t>
      </w:r>
    </w:p>
    <w:p w14:paraId="4DC2DBAC" w14:textId="77777777" w:rsidR="00670FF1" w:rsidRDefault="001B79C6" w:rsidP="00AC4ACD">
      <w:pPr>
        <w:shd w:val="clear" w:color="auto" w:fill="FFFFFF"/>
        <w:spacing w:after="60" w:line="240" w:lineRule="auto"/>
        <w:ind w:firstLine="1701"/>
        <w:jc w:val="both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>Số tài khoản: Số TK: 19128560386017</w:t>
      </w:r>
    </w:p>
    <w:p w14:paraId="1BB25CA5" w14:textId="6F168395" w:rsidR="001B79C6" w:rsidRPr="00670FF1" w:rsidRDefault="001B79C6" w:rsidP="00AC4ACD">
      <w:pPr>
        <w:shd w:val="clear" w:color="auto" w:fill="FFFFFF"/>
        <w:spacing w:after="60" w:line="240" w:lineRule="auto"/>
        <w:ind w:firstLine="1701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eastAsia="Times New Roman" w:hAnsi="Times New Roman"/>
          <w:color w:val="222222"/>
          <w:sz w:val="24"/>
          <w:szCs w:val="24"/>
        </w:rPr>
        <w:t>Ngân hàng: Techcombank PGD Hòa Hưng, TP. Hồ Chí Minh</w:t>
      </w:r>
    </w:p>
    <w:p w14:paraId="69DB7DC1" w14:textId="77777777" w:rsidR="00670FF1" w:rsidRPr="00670FF1" w:rsidRDefault="00670FF1" w:rsidP="00D25ECA">
      <w:pPr>
        <w:shd w:val="clear" w:color="auto" w:fill="FFFFFF"/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98EFAC" w14:textId="299590A9" w:rsidR="00A12A73" w:rsidRPr="00670FF1" w:rsidRDefault="00183778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ĐIỀ</w:t>
      </w:r>
      <w:r w:rsidR="00A12A73" w:rsidRPr="00670FF1">
        <w:rPr>
          <w:rFonts w:ascii="Times New Roman" w:hAnsi="Times New Roman"/>
          <w:b/>
          <w:sz w:val="24"/>
          <w:szCs w:val="24"/>
        </w:rPr>
        <w:t>U 3.</w:t>
      </w:r>
      <w:r w:rsidRPr="00670FF1">
        <w:rPr>
          <w:rFonts w:ascii="Times New Roman" w:hAnsi="Times New Roman"/>
          <w:b/>
          <w:sz w:val="24"/>
          <w:szCs w:val="24"/>
        </w:rPr>
        <w:t xml:space="preserve"> TRÁCH NHIỆ</w:t>
      </w:r>
      <w:r w:rsidR="00575ECE" w:rsidRPr="00670FF1">
        <w:rPr>
          <w:rFonts w:ascii="Times New Roman" w:hAnsi="Times New Roman"/>
          <w:b/>
          <w:sz w:val="24"/>
          <w:szCs w:val="24"/>
        </w:rPr>
        <w:t>M CỦA</w:t>
      </w:r>
      <w:r w:rsidRPr="00670FF1">
        <w:rPr>
          <w:rFonts w:ascii="Times New Roman" w:hAnsi="Times New Roman"/>
          <w:b/>
          <w:sz w:val="24"/>
          <w:szCs w:val="24"/>
        </w:rPr>
        <w:t xml:space="preserve"> HAI BÊN</w:t>
      </w:r>
    </w:p>
    <w:p w14:paraId="348ADB1C" w14:textId="77777777" w:rsidR="00AC4ACD" w:rsidRDefault="00AC4ACD" w:rsidP="00D25ECA">
      <w:pPr>
        <w:shd w:val="clear" w:color="auto" w:fill="FFFFFF"/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2F6923" w14:textId="6B97AB13" w:rsidR="00183778" w:rsidRPr="00670FF1" w:rsidRDefault="00AC4ACD" w:rsidP="00D25EC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TRÁCH NHIỆM BÊN A:</w:t>
      </w:r>
    </w:p>
    <w:p w14:paraId="27E11A6A" w14:textId="7208D56E" w:rsidR="00A12A73" w:rsidRPr="00AC4ACD" w:rsidRDefault="00183778" w:rsidP="00AC4ACD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C4ACD">
        <w:rPr>
          <w:rFonts w:ascii="Times New Roman" w:hAnsi="Times New Roman"/>
          <w:sz w:val="24"/>
          <w:szCs w:val="24"/>
        </w:rPr>
        <w:t xml:space="preserve">Đặt, giữ chỗ </w:t>
      </w:r>
      <w:r w:rsidR="00F50544" w:rsidRPr="00AC4ACD">
        <w:rPr>
          <w:rFonts w:ascii="Times New Roman" w:hAnsi="Times New Roman"/>
          <w:sz w:val="24"/>
          <w:szCs w:val="24"/>
        </w:rPr>
        <w:t>và xuất vé đúng theo yêu cầu của Bên B.</w:t>
      </w:r>
    </w:p>
    <w:p w14:paraId="01BF1EEA" w14:textId="4CCC1850" w:rsidR="00A12A73" w:rsidRPr="00AC4ACD" w:rsidRDefault="00F50544" w:rsidP="00AC4ACD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C4ACD">
        <w:rPr>
          <w:rFonts w:ascii="Times New Roman" w:hAnsi="Times New Roman"/>
          <w:sz w:val="24"/>
          <w:szCs w:val="24"/>
        </w:rPr>
        <w:t>Thông báo với Bên B các điều kiện của hãng vận chuyển.</w:t>
      </w:r>
    </w:p>
    <w:p w14:paraId="1C11B8A6" w14:textId="07CD049E" w:rsidR="00A12A73" w:rsidRPr="00AC4ACD" w:rsidRDefault="00462081" w:rsidP="00AC4ACD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C4ACD">
        <w:rPr>
          <w:rFonts w:ascii="Times New Roman" w:eastAsia="Times New Roman" w:hAnsi="Times New Roman"/>
          <w:sz w:val="24"/>
          <w:szCs w:val="24"/>
        </w:rPr>
        <w:t>Bên A sẽ không giả</w:t>
      </w:r>
      <w:r w:rsidR="00A12A73" w:rsidRPr="00AC4ACD">
        <w:rPr>
          <w:rFonts w:ascii="Times New Roman" w:eastAsia="Times New Roman" w:hAnsi="Times New Roman"/>
          <w:sz w:val="24"/>
          <w:szCs w:val="24"/>
        </w:rPr>
        <w:t>i</w:t>
      </w:r>
      <w:r w:rsidRPr="00AC4ACD">
        <w:rPr>
          <w:rFonts w:ascii="Times New Roman" w:eastAsia="Times New Roman" w:hAnsi="Times New Roman"/>
          <w:sz w:val="24"/>
          <w:szCs w:val="24"/>
        </w:rPr>
        <w:t xml:space="preserve"> quyết việc Hãng hủy chuyến bay hoặc hoãn giờ bay vì nhiều lí do khác. Bên A chỉ giải quyết theo quy định và điều kiện của từng Hãng Hàng Không.</w:t>
      </w:r>
    </w:p>
    <w:p w14:paraId="1ED03564" w14:textId="77777777" w:rsidR="00AC4ACD" w:rsidRDefault="00AC4ACD" w:rsidP="00D25ECA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E57047" w14:textId="4E048787" w:rsidR="00A12A73" w:rsidRPr="00670FF1" w:rsidRDefault="00AC4ACD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TRÁCH NHIỆM BÊN B:</w:t>
      </w:r>
    </w:p>
    <w:p w14:paraId="73113892" w14:textId="533E61D1" w:rsidR="00A12A73" w:rsidRDefault="007518AD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Thanh toán cho bên A đúng thời hạn và tuân thủ các quy định vận chuyển, quy định của hãng hàng không.</w:t>
      </w:r>
    </w:p>
    <w:p w14:paraId="607E10A7" w14:textId="77777777" w:rsidR="00670FF1" w:rsidRPr="00670FF1" w:rsidRDefault="00670FF1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41EB7" w14:textId="52798A00" w:rsidR="00A12A73" w:rsidRPr="00670FF1" w:rsidRDefault="00C666E6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Hợp đồng này được lập thành 04 (bốn) bản chính có giá trị như nhau. Bên A giữ 02 (hai) bản, bên B giữ 02 (bản).</w:t>
      </w:r>
    </w:p>
    <w:p w14:paraId="1E501238" w14:textId="77777777" w:rsidR="00670FF1" w:rsidRPr="00670FF1" w:rsidRDefault="00670FF1" w:rsidP="00D25ECA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0B3F0C" w14:textId="24745791" w:rsidR="00A12A73" w:rsidRPr="00670FF1" w:rsidRDefault="00727528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ĐIỀ</w:t>
      </w:r>
      <w:r w:rsidR="00A12A73" w:rsidRPr="00670FF1">
        <w:rPr>
          <w:rFonts w:ascii="Times New Roman" w:hAnsi="Times New Roman"/>
          <w:b/>
          <w:sz w:val="24"/>
          <w:szCs w:val="24"/>
        </w:rPr>
        <w:t xml:space="preserve">U 4. </w:t>
      </w:r>
      <w:r w:rsidRPr="00670FF1">
        <w:rPr>
          <w:rFonts w:ascii="Times New Roman" w:hAnsi="Times New Roman"/>
          <w:b/>
          <w:sz w:val="24"/>
          <w:szCs w:val="24"/>
        </w:rPr>
        <w:t>GIẢI QUYẾT TRANH CHẤP HỢP ĐỒNG</w:t>
      </w:r>
    </w:p>
    <w:p w14:paraId="057EB735" w14:textId="77777777" w:rsidR="00727528" w:rsidRPr="00670FF1" w:rsidRDefault="00727528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Hai bên cần chủ động thông báo cho nhau tiến độ thực hiện hợp đồng. Nếu có vấn đề gì bất lợi phát sinh</w:t>
      </w:r>
      <w:r w:rsidR="005B4C26" w:rsidRPr="00670FF1">
        <w:rPr>
          <w:rFonts w:ascii="Times New Roman" w:hAnsi="Times New Roman"/>
          <w:sz w:val="24"/>
          <w:szCs w:val="24"/>
        </w:rPr>
        <w:t xml:space="preserve"> các bên phải kịp thời thông báo cho nhau biết và tích cực bàn bạc, giải quyết.</w:t>
      </w:r>
    </w:p>
    <w:p w14:paraId="69472BDE" w14:textId="77777777" w:rsidR="002503A6" w:rsidRPr="00670FF1" w:rsidRDefault="002503A6" w:rsidP="00D25EC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AC5A7" w14:textId="77777777" w:rsidR="002769D7" w:rsidRPr="00670FF1" w:rsidRDefault="002769D7" w:rsidP="00D25ECA">
      <w:pPr>
        <w:spacing w:after="6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950"/>
      </w:tblGrid>
      <w:tr w:rsidR="00D25ECA" w:rsidRPr="00670FF1" w14:paraId="425FEEC6" w14:textId="77777777" w:rsidTr="00594E12">
        <w:tc>
          <w:tcPr>
            <w:tcW w:w="5494" w:type="dxa"/>
          </w:tcPr>
          <w:p w14:paraId="1D2D87FD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F1">
              <w:rPr>
                <w:rFonts w:ascii="Times New Roman" w:hAnsi="Times New Roman"/>
                <w:b/>
                <w:sz w:val="24"/>
                <w:szCs w:val="24"/>
              </w:rPr>
              <w:t>ĐẠI DIỆN BÊN A</w:t>
            </w:r>
          </w:p>
          <w:p w14:paraId="76C6B319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670FF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Giám đốc</w:t>
            </w:r>
          </w:p>
          <w:p w14:paraId="3FD1BD25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6C52000B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20D88A67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2E42542E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28DA6570" w14:textId="77777777" w:rsidR="00D25ECA" w:rsidRPr="00670FF1" w:rsidRDefault="00D25ECA" w:rsidP="00670F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pt-BR"/>
              </w:rPr>
            </w:pPr>
          </w:p>
        </w:tc>
        <w:tc>
          <w:tcPr>
            <w:tcW w:w="5495" w:type="dxa"/>
          </w:tcPr>
          <w:p w14:paraId="5D724FEE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F1">
              <w:rPr>
                <w:rFonts w:ascii="Times New Roman" w:hAnsi="Times New Roman"/>
                <w:b/>
                <w:sz w:val="24"/>
                <w:szCs w:val="24"/>
              </w:rPr>
              <w:t>ĐẠI DIỆN BÊN B</w:t>
            </w:r>
          </w:p>
          <w:p w14:paraId="63C7F21E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08A04B82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087D6F34" w14:textId="77777777" w:rsidR="00D25ECA" w:rsidRPr="00670FF1" w:rsidRDefault="00D25ECA" w:rsidP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7AEF1E07" w14:textId="77777777" w:rsidR="00D25ECA" w:rsidRPr="00670FF1" w:rsidRDefault="00D25ECA" w:rsidP="00670FF1">
            <w:pPr>
              <w:spacing w:after="6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pt-BR"/>
              </w:rPr>
            </w:pPr>
          </w:p>
        </w:tc>
      </w:tr>
    </w:tbl>
    <w:p w14:paraId="2B5F2A62" w14:textId="77777777" w:rsidR="00670FF1" w:rsidRPr="00670FF1" w:rsidRDefault="002769D7" w:rsidP="00D25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softHyphen/>
      </w:r>
      <w:r w:rsidRPr="00670FF1">
        <w:rPr>
          <w:rFonts w:ascii="Times New Roman" w:hAnsi="Times New Roman"/>
          <w:b/>
          <w:sz w:val="24"/>
          <w:szCs w:val="24"/>
        </w:rPr>
        <w:softHyphen/>
      </w:r>
      <w:r w:rsidRPr="00670FF1">
        <w:rPr>
          <w:rFonts w:ascii="Times New Roman" w:hAnsi="Times New Roman"/>
          <w:b/>
          <w:sz w:val="24"/>
          <w:szCs w:val="24"/>
        </w:rPr>
        <w:softHyphen/>
      </w:r>
      <w:r w:rsidRPr="00670FF1">
        <w:rPr>
          <w:rFonts w:ascii="Times New Roman" w:hAnsi="Times New Roman"/>
          <w:b/>
          <w:sz w:val="24"/>
          <w:szCs w:val="24"/>
        </w:rPr>
        <w:softHyphen/>
      </w:r>
    </w:p>
    <w:p w14:paraId="512AEB30" w14:textId="77777777" w:rsidR="00670FF1" w:rsidRPr="00670FF1" w:rsidRDefault="00670FF1" w:rsidP="00D25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br w:type="page"/>
      </w:r>
    </w:p>
    <w:p w14:paraId="2BC5655C" w14:textId="77777777" w:rsidR="00670FF1" w:rsidRPr="00670FF1" w:rsidRDefault="00670FF1" w:rsidP="00D25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58020F" w14:textId="768D74C3" w:rsidR="002769D7" w:rsidRPr="00670FF1" w:rsidRDefault="002769D7" w:rsidP="00D25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4C53FB60" w14:textId="77777777" w:rsidR="002769D7" w:rsidRPr="00670FF1" w:rsidRDefault="002769D7" w:rsidP="00D25ECA">
      <w:pPr>
        <w:spacing w:after="0" w:line="240" w:lineRule="auto"/>
        <w:ind w:left="2880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 xml:space="preserve">   Độc lập - Tự do - Hạnh phúc</w:t>
      </w:r>
    </w:p>
    <w:p w14:paraId="4CDF6A84" w14:textId="6F3D4187" w:rsidR="002769D7" w:rsidRPr="00670FF1" w:rsidRDefault="00670FF1" w:rsidP="00D25ECA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670FF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B9FCA46" wp14:editId="4DB33677">
                <wp:simplePos x="0" y="0"/>
                <wp:positionH relativeFrom="column">
                  <wp:posOffset>2253615</wp:posOffset>
                </wp:positionH>
                <wp:positionV relativeFrom="paragraph">
                  <wp:posOffset>55244</wp:posOffset>
                </wp:positionV>
                <wp:extent cx="1543050" cy="0"/>
                <wp:effectExtent l="0" t="0" r="0" b="0"/>
                <wp:wrapNone/>
                <wp:docPr id="194959792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9D3BB" id="Straight Arrow Connector 1" o:spid="_x0000_s1026" type="#_x0000_t32" style="position:absolute;margin-left:177.45pt;margin-top:4.35pt;width:121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1oC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"/>
            </w:pict>
          </mc:Fallback>
        </mc:AlternateContent>
      </w:r>
    </w:p>
    <w:p w14:paraId="32061F39" w14:textId="77777777" w:rsidR="002769D7" w:rsidRPr="00670FF1" w:rsidRDefault="002769D7" w:rsidP="00D25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NGHIỆM THU VÀ THANH LÝ HỢP ĐỒNG</w:t>
      </w:r>
    </w:p>
    <w:p w14:paraId="2FE89C4F" w14:textId="77777777" w:rsidR="002769D7" w:rsidRPr="00670FF1" w:rsidRDefault="002769D7" w:rsidP="00D25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 xml:space="preserve"> CUNG CẤP VÉ MÁY BAY</w:t>
      </w:r>
    </w:p>
    <w:p w14:paraId="09C14AEF" w14:textId="118D4582" w:rsidR="002769D7" w:rsidRPr="00670FF1" w:rsidRDefault="002769D7" w:rsidP="00D25EC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(</w:t>
      </w:r>
      <w:r w:rsidRPr="00670FF1">
        <w:rPr>
          <w:rFonts w:ascii="Times New Roman" w:hAnsi="Times New Roman"/>
          <w:i/>
          <w:iCs/>
          <w:sz w:val="24"/>
          <w:szCs w:val="24"/>
        </w:rPr>
        <w:t>Số:       /</w:t>
      </w:r>
      <w:proofErr w:type="gramStart"/>
      <w:r w:rsidR="00670FF1" w:rsidRPr="00670FF1">
        <w:rPr>
          <w:rFonts w:ascii="Times New Roman" w:hAnsi="Times New Roman"/>
          <w:i/>
          <w:iCs/>
          <w:sz w:val="24"/>
          <w:szCs w:val="24"/>
        </w:rPr>
        <w:t>202</w:t>
      </w:r>
      <w:r w:rsidR="00831FCB">
        <w:rPr>
          <w:rFonts w:ascii="Times New Roman" w:hAnsi="Times New Roman"/>
          <w:i/>
          <w:iCs/>
          <w:sz w:val="24"/>
          <w:szCs w:val="24"/>
        </w:rPr>
        <w:t>6</w:t>
      </w:r>
      <w:r w:rsidRPr="00670FF1">
        <w:rPr>
          <w:rFonts w:ascii="Times New Roman" w:hAnsi="Times New Roman"/>
          <w:i/>
          <w:iCs/>
          <w:sz w:val="24"/>
          <w:szCs w:val="24"/>
        </w:rPr>
        <w:t xml:space="preserve"> )</w:t>
      </w:r>
      <w:proofErr w:type="gramEnd"/>
      <w:r w:rsidRPr="00670FF1">
        <w:rPr>
          <w:rFonts w:ascii="Times New Roman" w:hAnsi="Times New Roman"/>
          <w:i/>
          <w:iCs/>
          <w:sz w:val="24"/>
          <w:szCs w:val="24"/>
        </w:rPr>
        <w:t xml:space="preserve">            </w:t>
      </w:r>
    </w:p>
    <w:p w14:paraId="57646A32" w14:textId="77777777" w:rsidR="002769D7" w:rsidRPr="00670FF1" w:rsidRDefault="002769D7" w:rsidP="00D25EC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4AE2EB" w14:textId="77777777" w:rsidR="002769D7" w:rsidRPr="00670FF1" w:rsidRDefault="002769D7" w:rsidP="00594E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Căn cứ vào Bộ Luật Dân sự số 91/2015/QH13, ngày 24 tháng 11 năm 2015;</w:t>
      </w:r>
    </w:p>
    <w:p w14:paraId="4DF03AA5" w14:textId="77777777" w:rsidR="002769D7" w:rsidRPr="00670FF1" w:rsidRDefault="002769D7" w:rsidP="00594E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Căn cứ Luật Thương mại số 36/2005/QH11, ngày 14 tháng 6 năm 2005;</w:t>
      </w:r>
    </w:p>
    <w:p w14:paraId="1406ADA7" w14:textId="77777777" w:rsidR="002769D7" w:rsidRPr="00670FF1" w:rsidRDefault="002769D7" w:rsidP="00594E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Căn cứ theo nhu cầu khả năng của hai bên.</w:t>
      </w:r>
    </w:p>
    <w:p w14:paraId="5F408DBF" w14:textId="0BA44FD8" w:rsidR="002769D7" w:rsidRPr="00670FF1" w:rsidRDefault="002769D7" w:rsidP="00D25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Hôm nay, ngày </w:t>
      </w:r>
      <w:r w:rsidRPr="00670FF1">
        <w:rPr>
          <w:rFonts w:ascii="Times New Roman" w:hAnsi="Times New Roman"/>
          <w:sz w:val="24"/>
          <w:szCs w:val="24"/>
          <w:lang w:val="vi-VN"/>
        </w:rPr>
        <w:t xml:space="preserve">  </w:t>
      </w:r>
      <w:r w:rsidRPr="00670FF1">
        <w:rPr>
          <w:rFonts w:ascii="Times New Roman" w:hAnsi="Times New Roman"/>
          <w:sz w:val="24"/>
          <w:szCs w:val="24"/>
        </w:rPr>
        <w:t xml:space="preserve">  tháng </w:t>
      </w:r>
      <w:r w:rsidR="00831FCB">
        <w:rPr>
          <w:rFonts w:ascii="Times New Roman" w:hAnsi="Times New Roman"/>
          <w:sz w:val="24"/>
          <w:szCs w:val="24"/>
        </w:rPr>
        <w:t xml:space="preserve">   </w:t>
      </w:r>
      <w:r w:rsidRPr="00670FF1">
        <w:rPr>
          <w:rFonts w:ascii="Times New Roman" w:hAnsi="Times New Roman"/>
          <w:sz w:val="24"/>
          <w:szCs w:val="24"/>
        </w:rPr>
        <w:t xml:space="preserve"> năm </w:t>
      </w:r>
      <w:r w:rsidR="00670FF1" w:rsidRPr="00670FF1">
        <w:rPr>
          <w:rFonts w:ascii="Times New Roman" w:hAnsi="Times New Roman"/>
          <w:sz w:val="24"/>
          <w:szCs w:val="24"/>
        </w:rPr>
        <w:t>202</w:t>
      </w:r>
      <w:r w:rsidR="00831FCB">
        <w:rPr>
          <w:rFonts w:ascii="Times New Roman" w:hAnsi="Times New Roman"/>
          <w:sz w:val="24"/>
          <w:szCs w:val="24"/>
        </w:rPr>
        <w:t>6</w:t>
      </w:r>
      <w:r w:rsidRPr="00670FF1">
        <w:rPr>
          <w:rFonts w:ascii="Times New Roman" w:hAnsi="Times New Roman"/>
          <w:sz w:val="24"/>
          <w:szCs w:val="24"/>
        </w:rPr>
        <w:t xml:space="preserve"> tại Thành Phố Hồ Chí Minh, chúng tôi gồm có:</w:t>
      </w:r>
    </w:p>
    <w:p w14:paraId="4A8ACD6D" w14:textId="77777777" w:rsidR="002769D7" w:rsidRPr="00670FF1" w:rsidRDefault="002769D7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14:paraId="49F79DCC" w14:textId="77777777" w:rsidR="002769D7" w:rsidRPr="00670FF1" w:rsidRDefault="002769D7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b/>
          <w:color w:val="222222"/>
          <w:sz w:val="24"/>
          <w:szCs w:val="24"/>
        </w:rPr>
        <w:t>BÊN BÁN (BÊN A)</w:t>
      </w:r>
      <w:r w:rsidRPr="00670FF1">
        <w:rPr>
          <w:rFonts w:ascii="Times New Roman" w:hAnsi="Times New Roman"/>
          <w:color w:val="222222"/>
          <w:sz w:val="24"/>
          <w:szCs w:val="24"/>
        </w:rPr>
        <w:t xml:space="preserve"> ​: </w:t>
      </w:r>
      <w:r w:rsidRPr="00670FF1">
        <w:rPr>
          <w:rFonts w:ascii="Times New Roman" w:hAnsi="Times New Roman"/>
          <w:b/>
          <w:color w:val="222222"/>
          <w:sz w:val="24"/>
          <w:szCs w:val="24"/>
        </w:rPr>
        <w:t>CÔNG TY TNHH BÌNH MINH BAY</w:t>
      </w:r>
    </w:p>
    <w:p w14:paraId="3B6D74B9" w14:textId="77777777" w:rsidR="002769D7" w:rsidRPr="00670FF1" w:rsidRDefault="002769D7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color w:val="222222"/>
          <w:sz w:val="24"/>
          <w:szCs w:val="24"/>
        </w:rPr>
        <w:t>Đại diện     ​: </w:t>
      </w:r>
      <w:r w:rsidRPr="00670FF1">
        <w:rPr>
          <w:rFonts w:ascii="Times New Roman" w:hAnsi="Times New Roman"/>
          <w:b/>
          <w:color w:val="222222"/>
          <w:sz w:val="24"/>
          <w:szCs w:val="24"/>
        </w:rPr>
        <w:t>PHẠM NHƯ TƯỜNG</w:t>
      </w:r>
      <w:r w:rsidRPr="00670FF1">
        <w:rPr>
          <w:rFonts w:ascii="Times New Roman" w:hAnsi="Times New Roman"/>
          <w:color w:val="222222"/>
          <w:sz w:val="24"/>
          <w:szCs w:val="24"/>
        </w:rPr>
        <w:t xml:space="preserve">            </w:t>
      </w:r>
      <w:r w:rsidRPr="00670FF1">
        <w:rPr>
          <w:rFonts w:ascii="Times New Roman" w:hAnsi="Times New Roman"/>
          <w:color w:val="222222"/>
          <w:sz w:val="24"/>
          <w:szCs w:val="24"/>
        </w:rPr>
        <w:tab/>
        <w:t xml:space="preserve">Chức vụ: GIÁM ĐỐC </w:t>
      </w:r>
    </w:p>
    <w:p w14:paraId="2FCF0519" w14:textId="77777777" w:rsidR="00AC4ACD" w:rsidRDefault="002769D7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color w:val="222222"/>
          <w:sz w:val="24"/>
          <w:szCs w:val="24"/>
        </w:rPr>
        <w:t xml:space="preserve">Địa chỉ       ​: </w:t>
      </w:r>
      <w:r w:rsidR="00AC4ACD" w:rsidRPr="00670FF1">
        <w:rPr>
          <w:rFonts w:ascii="Times New Roman" w:eastAsia="Times New Roman" w:hAnsi="Times New Roman"/>
          <w:color w:val="222222"/>
          <w:sz w:val="24"/>
          <w:szCs w:val="24"/>
        </w:rPr>
        <w:t xml:space="preserve">Số 10 Phan Đình Giót, Phường 2, Quận Tân Bình, </w:t>
      </w:r>
      <w:proofErr w:type="gramStart"/>
      <w:r w:rsidR="00AC4ACD" w:rsidRPr="00670FF1">
        <w:rPr>
          <w:rFonts w:ascii="Times New Roman" w:eastAsia="Times New Roman" w:hAnsi="Times New Roman"/>
          <w:color w:val="222222"/>
          <w:sz w:val="24"/>
          <w:szCs w:val="24"/>
        </w:rPr>
        <w:t>TP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>.</w:t>
      </w:r>
      <w:r w:rsidR="00AC4ACD" w:rsidRPr="00670FF1">
        <w:rPr>
          <w:rFonts w:ascii="Times New Roman" w:eastAsia="Times New Roman" w:hAnsi="Times New Roman"/>
          <w:color w:val="222222"/>
          <w:sz w:val="24"/>
          <w:szCs w:val="24"/>
        </w:rPr>
        <w:t>H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>ồ</w:t>
      </w:r>
      <w:proofErr w:type="gramEnd"/>
      <w:r w:rsidR="00AC4ACD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AC4ACD" w:rsidRPr="00670FF1">
        <w:rPr>
          <w:rFonts w:ascii="Times New Roman" w:eastAsia="Times New Roman" w:hAnsi="Times New Roman"/>
          <w:color w:val="222222"/>
          <w:sz w:val="24"/>
          <w:szCs w:val="24"/>
        </w:rPr>
        <w:t>C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 xml:space="preserve">hí </w:t>
      </w:r>
      <w:r w:rsidR="00AC4ACD" w:rsidRPr="00670FF1">
        <w:rPr>
          <w:rFonts w:ascii="Times New Roman" w:eastAsia="Times New Roman" w:hAnsi="Times New Roman"/>
          <w:color w:val="222222"/>
          <w:sz w:val="24"/>
          <w:szCs w:val="24"/>
        </w:rPr>
        <w:t>M</w:t>
      </w:r>
      <w:r w:rsidR="00AC4ACD">
        <w:rPr>
          <w:rFonts w:ascii="Times New Roman" w:eastAsia="Times New Roman" w:hAnsi="Times New Roman"/>
          <w:color w:val="222222"/>
          <w:sz w:val="24"/>
          <w:szCs w:val="24"/>
        </w:rPr>
        <w:t>inh</w:t>
      </w:r>
      <w:r w:rsidR="00AC4ACD" w:rsidRPr="00670FF1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14:paraId="03968900" w14:textId="2D54F886" w:rsidR="002769D7" w:rsidRPr="00670FF1" w:rsidRDefault="002769D7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color w:val="222222"/>
          <w:sz w:val="24"/>
          <w:szCs w:val="24"/>
        </w:rPr>
        <w:t>MST           ​: 0312909217</w:t>
      </w:r>
    </w:p>
    <w:p w14:paraId="41126BE3" w14:textId="77777777" w:rsidR="002769D7" w:rsidRPr="00670FF1" w:rsidRDefault="002769D7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color w:val="222222"/>
          <w:sz w:val="24"/>
          <w:szCs w:val="24"/>
        </w:rPr>
        <w:t>Tên tài khoản:    CÔNG TY TNHH BÌNH MINH BAY</w:t>
      </w:r>
    </w:p>
    <w:p w14:paraId="7AC1C7B7" w14:textId="16F377FC" w:rsidR="002769D7" w:rsidRPr="00670FF1" w:rsidRDefault="002769D7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70FF1">
        <w:rPr>
          <w:rFonts w:ascii="Times New Roman" w:hAnsi="Times New Roman"/>
          <w:color w:val="222222"/>
          <w:sz w:val="24"/>
          <w:szCs w:val="24"/>
        </w:rPr>
        <w:t xml:space="preserve">Số tài khoản: Số TK: 19128560386017 - Ngân hàng: Techcombank PGD Hòa Hưng, </w:t>
      </w:r>
      <w:r w:rsidR="00670FF1" w:rsidRPr="00670FF1">
        <w:rPr>
          <w:rFonts w:ascii="Times New Roman" w:hAnsi="Times New Roman"/>
          <w:color w:val="222222"/>
          <w:sz w:val="24"/>
          <w:szCs w:val="24"/>
        </w:rPr>
        <w:t>TP.HCM</w:t>
      </w:r>
    </w:p>
    <w:p w14:paraId="7717B907" w14:textId="77777777" w:rsidR="00594E12" w:rsidRPr="00670FF1" w:rsidRDefault="00594E12" w:rsidP="00D25E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4137373E" w14:textId="77777777" w:rsidR="00831FCB" w:rsidRDefault="00831FCB" w:rsidP="00831FCB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 xml:space="preserve">Bên Mua (bên B): </w:t>
      </w:r>
    </w:p>
    <w:p w14:paraId="7E4F21E8" w14:textId="77777777" w:rsidR="00831FCB" w:rsidRPr="00670FF1" w:rsidRDefault="00831FCB" w:rsidP="00831FCB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Địa chỉ: </w:t>
      </w:r>
    </w:p>
    <w:p w14:paraId="3CD4C00F" w14:textId="77777777" w:rsidR="00831FCB" w:rsidRDefault="00831FCB" w:rsidP="00831FCB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Điện thoại:</w:t>
      </w:r>
      <w:r w:rsidRPr="00670FF1">
        <w:rPr>
          <w:rFonts w:ascii="Times New Roman" w:hAnsi="Times New Roman"/>
          <w:sz w:val="24"/>
          <w:szCs w:val="24"/>
        </w:rPr>
        <w:tab/>
      </w:r>
      <w:r w:rsidRPr="00670FF1">
        <w:rPr>
          <w:rFonts w:ascii="Times New Roman" w:hAnsi="Times New Roman"/>
          <w:sz w:val="24"/>
          <w:szCs w:val="24"/>
        </w:rPr>
        <w:tab/>
      </w:r>
      <w:r w:rsidRPr="00670FF1">
        <w:rPr>
          <w:rFonts w:ascii="Times New Roman" w:hAnsi="Times New Roman"/>
          <w:sz w:val="24"/>
          <w:szCs w:val="24"/>
        </w:rPr>
        <w:tab/>
      </w:r>
      <w:r w:rsidRPr="00670FF1">
        <w:rPr>
          <w:rFonts w:ascii="Times New Roman" w:hAnsi="Times New Roman"/>
          <w:sz w:val="24"/>
          <w:szCs w:val="24"/>
        </w:rPr>
        <w:tab/>
      </w:r>
    </w:p>
    <w:p w14:paraId="48D8E62D" w14:textId="77777777" w:rsidR="00831FCB" w:rsidRDefault="00831FCB" w:rsidP="00831FCB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Mã số thuế: </w:t>
      </w:r>
    </w:p>
    <w:p w14:paraId="44032750" w14:textId="77777777" w:rsidR="00831FCB" w:rsidRDefault="00831FCB" w:rsidP="00831FCB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  <w:lang w:val="es-ES"/>
        </w:rPr>
        <w:t xml:space="preserve">Đại diện là: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70FF1"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ab/>
      </w:r>
      <w:r w:rsidRPr="00670F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</w:t>
      </w:r>
      <w:r w:rsidRPr="00670FF1">
        <w:rPr>
          <w:rFonts w:ascii="Times New Roman" w:hAnsi="Times New Roman"/>
          <w:sz w:val="24"/>
          <w:szCs w:val="24"/>
        </w:rPr>
        <w:t>hức</w:t>
      </w:r>
      <w:proofErr w:type="gramEnd"/>
      <w:r w:rsidRPr="00670FF1">
        <w:rPr>
          <w:rFonts w:ascii="Times New Roman" w:hAnsi="Times New Roman"/>
          <w:sz w:val="24"/>
          <w:szCs w:val="24"/>
        </w:rPr>
        <w:t xml:space="preserve"> vụ: </w:t>
      </w:r>
    </w:p>
    <w:p w14:paraId="736F2CEB" w14:textId="77777777" w:rsidR="00831FCB" w:rsidRDefault="00831FCB" w:rsidP="00D25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996B6C" w14:textId="4807EF2B" w:rsidR="002769D7" w:rsidRPr="00670FF1" w:rsidRDefault="002769D7" w:rsidP="00D25ECA">
      <w:pPr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670FF1">
        <w:rPr>
          <w:rFonts w:ascii="Times New Roman" w:hAnsi="Times New Roman"/>
          <w:b/>
          <w:sz w:val="24"/>
          <w:szCs w:val="24"/>
          <w:lang w:val="vi-VN"/>
        </w:rPr>
        <w:t>Sau khi bàn bạc chúng tôi thống nhất nội dung k</w:t>
      </w:r>
      <w:r w:rsidRPr="00831FCB">
        <w:rPr>
          <w:rFonts w:ascii="Times New Roman" w:hAnsi="Times New Roman"/>
          <w:b/>
          <w:sz w:val="24"/>
          <w:szCs w:val="24"/>
          <w:lang w:val="vi-VN"/>
        </w:rPr>
        <w:t>ý nghiệm thu, thanh lý</w:t>
      </w:r>
      <w:r w:rsidRPr="00670FF1">
        <w:rPr>
          <w:rFonts w:ascii="Times New Roman" w:hAnsi="Times New Roman"/>
          <w:b/>
          <w:sz w:val="24"/>
          <w:szCs w:val="24"/>
          <w:lang w:val="vi-VN"/>
        </w:rPr>
        <w:t xml:space="preserve"> hợp đồng với các điều khoản sau</w:t>
      </w:r>
    </w:p>
    <w:p w14:paraId="1CBB0034" w14:textId="77777777" w:rsidR="002769D7" w:rsidRPr="00831FCB" w:rsidRDefault="002769D7" w:rsidP="00D25ECA">
      <w:pPr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4D0388EE" w14:textId="77777777" w:rsidR="002769D7" w:rsidRPr="00670FF1" w:rsidRDefault="002769D7" w:rsidP="00D25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ĐIỀU 1. NỘI DUNG NGHIỆM THU, THANH LÝ</w:t>
      </w:r>
    </w:p>
    <w:p w14:paraId="1BA8FB96" w14:textId="758BC901" w:rsidR="002769D7" w:rsidRPr="00670FF1" w:rsidRDefault="002769D7" w:rsidP="00D25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Bên A đã hoàn thành đầy đủ các nội dung ghi trên hợp đồng cho Bên B với các điều khoản như trong Hợp đồng Số</w:t>
      </w:r>
      <w:r w:rsidRPr="00670FF1">
        <w:rPr>
          <w:rFonts w:ascii="Times New Roman" w:hAnsi="Times New Roman"/>
          <w:color w:val="000000"/>
          <w:sz w:val="24"/>
          <w:szCs w:val="24"/>
        </w:rPr>
        <w:t>:         /</w:t>
      </w:r>
      <w:r w:rsidR="00670FF1" w:rsidRPr="00670FF1">
        <w:rPr>
          <w:rFonts w:ascii="Times New Roman" w:hAnsi="Times New Roman"/>
          <w:color w:val="000000"/>
          <w:sz w:val="24"/>
          <w:szCs w:val="24"/>
        </w:rPr>
        <w:t>202</w:t>
      </w:r>
      <w:r w:rsidR="00831FCB">
        <w:rPr>
          <w:rFonts w:ascii="Times New Roman" w:hAnsi="Times New Roman"/>
          <w:color w:val="000000"/>
          <w:sz w:val="24"/>
          <w:szCs w:val="24"/>
        </w:rPr>
        <w:t>6</w:t>
      </w:r>
      <w:r w:rsidRPr="00670FF1">
        <w:rPr>
          <w:rFonts w:ascii="Times New Roman" w:eastAsia="SimSun" w:hAnsi="Times New Roman"/>
          <w:color w:val="000000"/>
          <w:sz w:val="24"/>
          <w:szCs w:val="24"/>
          <w:lang w:val="vi-VN" w:eastAsia="zh-CN"/>
        </w:rPr>
        <w:t xml:space="preserve"> </w:t>
      </w:r>
      <w:r w:rsidRPr="00670FF1">
        <w:rPr>
          <w:rFonts w:ascii="Times New Roman" w:hAnsi="Times New Roman"/>
          <w:color w:val="000000"/>
          <w:sz w:val="24"/>
          <w:szCs w:val="24"/>
        </w:rPr>
        <w:t xml:space="preserve">ngày   </w:t>
      </w:r>
      <w:r w:rsidRPr="00670FF1">
        <w:rPr>
          <w:rFonts w:ascii="Times New Roman" w:hAnsi="Times New Roman"/>
          <w:sz w:val="24"/>
          <w:szCs w:val="24"/>
        </w:rPr>
        <w:t xml:space="preserve"> /</w:t>
      </w:r>
      <w:r w:rsidR="00831FCB">
        <w:rPr>
          <w:rFonts w:ascii="Times New Roman" w:hAnsi="Times New Roman"/>
          <w:sz w:val="24"/>
          <w:szCs w:val="24"/>
        </w:rPr>
        <w:t xml:space="preserve"> </w:t>
      </w:r>
      <w:r w:rsidRPr="00670FF1">
        <w:rPr>
          <w:rFonts w:ascii="Times New Roman" w:hAnsi="Times New Roman"/>
          <w:sz w:val="24"/>
          <w:szCs w:val="24"/>
        </w:rPr>
        <w:t>/</w:t>
      </w:r>
      <w:r w:rsidR="00670FF1" w:rsidRPr="00670FF1">
        <w:rPr>
          <w:rFonts w:ascii="Times New Roman" w:hAnsi="Times New Roman"/>
          <w:sz w:val="24"/>
          <w:szCs w:val="24"/>
        </w:rPr>
        <w:t>202</w:t>
      </w:r>
      <w:r w:rsidR="00831FCB">
        <w:rPr>
          <w:rFonts w:ascii="Times New Roman" w:hAnsi="Times New Roman"/>
          <w:sz w:val="24"/>
          <w:szCs w:val="24"/>
        </w:rPr>
        <w:t>6</w:t>
      </w:r>
      <w:r w:rsidRPr="00670FF1">
        <w:rPr>
          <w:rFonts w:ascii="Times New Roman" w:hAnsi="Times New Roman"/>
          <w:sz w:val="24"/>
          <w:szCs w:val="24"/>
        </w:rPr>
        <w:t>.</w:t>
      </w:r>
    </w:p>
    <w:p w14:paraId="3CC87D43" w14:textId="77777777" w:rsidR="002769D7" w:rsidRPr="00670FF1" w:rsidRDefault="002769D7" w:rsidP="00D25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7A5006" w14:textId="77777777" w:rsidR="002769D7" w:rsidRPr="00670FF1" w:rsidRDefault="002769D7" w:rsidP="00D25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ĐIỀU 2. THANH TOÁN</w:t>
      </w:r>
    </w:p>
    <w:p w14:paraId="595CEA78" w14:textId="0506645F" w:rsidR="002769D7" w:rsidRPr="00670FF1" w:rsidRDefault="002769D7" w:rsidP="00D25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Bên B có trách nhiệm thanh toán toàn bộ tiền vé 11.600.000</w:t>
      </w:r>
      <w:r w:rsidRPr="00670FF1">
        <w:rPr>
          <w:rFonts w:ascii="Times New Roman" w:hAnsi="Times New Roman"/>
          <w:color w:val="000000"/>
          <w:sz w:val="24"/>
          <w:szCs w:val="24"/>
        </w:rPr>
        <w:t xml:space="preserve"> đồng </w:t>
      </w:r>
      <w:r w:rsidRPr="00670FF1">
        <w:rPr>
          <w:rFonts w:ascii="Times New Roman" w:hAnsi="Times New Roman"/>
          <w:sz w:val="24"/>
          <w:szCs w:val="24"/>
        </w:rPr>
        <w:t>cho bên A.</w:t>
      </w:r>
    </w:p>
    <w:p w14:paraId="5C9BD3D6" w14:textId="77777777" w:rsidR="002769D7" w:rsidRPr="00670FF1" w:rsidRDefault="002769D7" w:rsidP="00D25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1A9534" w14:textId="77777777" w:rsidR="002769D7" w:rsidRPr="00670FF1" w:rsidRDefault="002769D7" w:rsidP="00D25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b/>
          <w:sz w:val="24"/>
          <w:szCs w:val="24"/>
        </w:rPr>
        <w:t>ĐIỀU 3. ĐIỀU KHOẢN CHUNG</w:t>
      </w:r>
    </w:p>
    <w:p w14:paraId="53DACB46" w14:textId="77777777" w:rsidR="002769D7" w:rsidRPr="00670FF1" w:rsidRDefault="002769D7" w:rsidP="00D25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 xml:space="preserve">Biên bản nghiệm thu và thanh lý này có giá trị kể từ ngày ký và hết hiệu lực khi Bên B thanh toán toàn bộ tiền vé 11.600.000 </w:t>
      </w:r>
      <w:r w:rsidRPr="00670FF1">
        <w:rPr>
          <w:rFonts w:ascii="Times New Roman" w:hAnsi="Times New Roman"/>
          <w:color w:val="000000"/>
          <w:sz w:val="24"/>
          <w:szCs w:val="24"/>
        </w:rPr>
        <w:t xml:space="preserve">đồng </w:t>
      </w:r>
      <w:r w:rsidRPr="00670FF1">
        <w:rPr>
          <w:rFonts w:ascii="Times New Roman" w:hAnsi="Times New Roman"/>
          <w:sz w:val="24"/>
          <w:szCs w:val="24"/>
        </w:rPr>
        <w:t>cho bên A.</w:t>
      </w:r>
    </w:p>
    <w:p w14:paraId="0BB51F0A" w14:textId="77777777" w:rsidR="002769D7" w:rsidRPr="00670FF1" w:rsidRDefault="002769D7" w:rsidP="00D25E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FF1">
        <w:rPr>
          <w:rFonts w:ascii="Times New Roman" w:hAnsi="Times New Roman"/>
          <w:sz w:val="24"/>
          <w:szCs w:val="24"/>
        </w:rPr>
        <w:t>Biên bản nghiệm thu thanh lý này được lập thành 04 bản, Bên A giữ 02 bản, Bên B giữ 02 bản và có giá trị pháp lý như nhau.</w:t>
      </w:r>
    </w:p>
    <w:p w14:paraId="3E74779C" w14:textId="77777777" w:rsidR="00594E12" w:rsidRPr="00670FF1" w:rsidRDefault="00594E12" w:rsidP="00D25E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950"/>
      </w:tblGrid>
      <w:tr w:rsidR="00D25ECA" w:rsidRPr="00670FF1" w14:paraId="2C43D3D5" w14:textId="77777777" w:rsidTr="00594E12">
        <w:tc>
          <w:tcPr>
            <w:tcW w:w="5494" w:type="dxa"/>
          </w:tcPr>
          <w:p w14:paraId="151D5F43" w14:textId="77777777" w:rsidR="00D25ECA" w:rsidRPr="00670FF1" w:rsidRDefault="00D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F1">
              <w:rPr>
                <w:rFonts w:ascii="Times New Roman" w:hAnsi="Times New Roman"/>
                <w:b/>
                <w:sz w:val="24"/>
                <w:szCs w:val="24"/>
              </w:rPr>
              <w:t>ĐẠI DIỆN BÊN A</w:t>
            </w:r>
          </w:p>
          <w:p w14:paraId="22DC3AAC" w14:textId="77777777" w:rsidR="00D25ECA" w:rsidRPr="00670FF1" w:rsidRDefault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670FF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Giám đốc</w:t>
            </w:r>
          </w:p>
          <w:p w14:paraId="75C3AE33" w14:textId="77777777" w:rsidR="00D25ECA" w:rsidRPr="00670FF1" w:rsidRDefault="00D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2F573404" w14:textId="77777777" w:rsidR="00D25ECA" w:rsidRPr="00670FF1" w:rsidRDefault="00D25ECA" w:rsidP="00670F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45815A15" w14:textId="77777777" w:rsidR="00D25ECA" w:rsidRPr="00670FF1" w:rsidRDefault="00D25E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pt-BR"/>
              </w:rPr>
            </w:pPr>
          </w:p>
        </w:tc>
        <w:tc>
          <w:tcPr>
            <w:tcW w:w="5495" w:type="dxa"/>
          </w:tcPr>
          <w:p w14:paraId="0E69C16E" w14:textId="77777777" w:rsidR="00D25ECA" w:rsidRPr="00670FF1" w:rsidRDefault="00D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F1">
              <w:rPr>
                <w:rFonts w:ascii="Times New Roman" w:hAnsi="Times New Roman"/>
                <w:b/>
                <w:sz w:val="24"/>
                <w:szCs w:val="24"/>
              </w:rPr>
              <w:t>ĐẠI DIỆN BÊN B</w:t>
            </w:r>
          </w:p>
          <w:p w14:paraId="0E6AA4E0" w14:textId="77777777" w:rsidR="00D25ECA" w:rsidRPr="00670FF1" w:rsidRDefault="00D25ECA" w:rsidP="00670F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pt-BR"/>
              </w:rPr>
            </w:pPr>
          </w:p>
        </w:tc>
      </w:tr>
    </w:tbl>
    <w:p w14:paraId="41225D88" w14:textId="77777777" w:rsidR="002769D7" w:rsidRPr="002769D7" w:rsidRDefault="002769D7" w:rsidP="00670F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769D7" w:rsidRPr="002769D7" w:rsidSect="00831FCB">
      <w:pgSz w:w="12240" w:h="15840"/>
      <w:pgMar w:top="72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3F66"/>
    <w:multiLevelType w:val="hybridMultilevel"/>
    <w:tmpl w:val="C31EF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52746"/>
    <w:multiLevelType w:val="hybridMultilevel"/>
    <w:tmpl w:val="A4525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555C1"/>
    <w:multiLevelType w:val="hybridMultilevel"/>
    <w:tmpl w:val="5FD285BC"/>
    <w:lvl w:ilvl="0" w:tplc="62282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0683">
    <w:abstractNumId w:val="2"/>
  </w:num>
  <w:num w:numId="2" w16cid:durableId="161706342">
    <w:abstractNumId w:val="0"/>
  </w:num>
  <w:num w:numId="3" w16cid:durableId="92676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60"/>
    <w:rsid w:val="00007770"/>
    <w:rsid w:val="00013E4D"/>
    <w:rsid w:val="00050300"/>
    <w:rsid w:val="00051666"/>
    <w:rsid w:val="00055BA8"/>
    <w:rsid w:val="00067383"/>
    <w:rsid w:val="000A36EF"/>
    <w:rsid w:val="000B589B"/>
    <w:rsid w:val="000B5939"/>
    <w:rsid w:val="0010027E"/>
    <w:rsid w:val="00124041"/>
    <w:rsid w:val="00137B5B"/>
    <w:rsid w:val="001520B0"/>
    <w:rsid w:val="00165627"/>
    <w:rsid w:val="00165FC5"/>
    <w:rsid w:val="00183778"/>
    <w:rsid w:val="00190D58"/>
    <w:rsid w:val="001B79C6"/>
    <w:rsid w:val="001F76B4"/>
    <w:rsid w:val="00205030"/>
    <w:rsid w:val="00210502"/>
    <w:rsid w:val="00211C60"/>
    <w:rsid w:val="00216469"/>
    <w:rsid w:val="00226510"/>
    <w:rsid w:val="00234349"/>
    <w:rsid w:val="00235E69"/>
    <w:rsid w:val="00243E17"/>
    <w:rsid w:val="002503A6"/>
    <w:rsid w:val="00254837"/>
    <w:rsid w:val="00263C7A"/>
    <w:rsid w:val="00275099"/>
    <w:rsid w:val="00275C66"/>
    <w:rsid w:val="002769D7"/>
    <w:rsid w:val="002923C5"/>
    <w:rsid w:val="002A09BF"/>
    <w:rsid w:val="002A5CCC"/>
    <w:rsid w:val="002A62A6"/>
    <w:rsid w:val="002B6A2A"/>
    <w:rsid w:val="002C05BC"/>
    <w:rsid w:val="002C2183"/>
    <w:rsid w:val="002C4B4A"/>
    <w:rsid w:val="002E0158"/>
    <w:rsid w:val="00351986"/>
    <w:rsid w:val="00372AA4"/>
    <w:rsid w:val="00375DB0"/>
    <w:rsid w:val="003903F9"/>
    <w:rsid w:val="003B118E"/>
    <w:rsid w:val="003B1D11"/>
    <w:rsid w:val="003B643E"/>
    <w:rsid w:val="003D42EA"/>
    <w:rsid w:val="003F0607"/>
    <w:rsid w:val="004117AE"/>
    <w:rsid w:val="0044411D"/>
    <w:rsid w:val="00457B7C"/>
    <w:rsid w:val="00462081"/>
    <w:rsid w:val="00464FC7"/>
    <w:rsid w:val="004760BF"/>
    <w:rsid w:val="00483636"/>
    <w:rsid w:val="004A3C75"/>
    <w:rsid w:val="004B7D7A"/>
    <w:rsid w:val="004D6677"/>
    <w:rsid w:val="004E4B5F"/>
    <w:rsid w:val="004F27EC"/>
    <w:rsid w:val="00504E4E"/>
    <w:rsid w:val="00505915"/>
    <w:rsid w:val="00507E7D"/>
    <w:rsid w:val="005468EC"/>
    <w:rsid w:val="0055318B"/>
    <w:rsid w:val="00575ECE"/>
    <w:rsid w:val="00590CF5"/>
    <w:rsid w:val="00594E12"/>
    <w:rsid w:val="005B4C26"/>
    <w:rsid w:val="005C292D"/>
    <w:rsid w:val="005D2E76"/>
    <w:rsid w:val="005E0323"/>
    <w:rsid w:val="005E6F54"/>
    <w:rsid w:val="005F704E"/>
    <w:rsid w:val="00606201"/>
    <w:rsid w:val="00622D16"/>
    <w:rsid w:val="006327A9"/>
    <w:rsid w:val="00634D80"/>
    <w:rsid w:val="00646BDE"/>
    <w:rsid w:val="00652F35"/>
    <w:rsid w:val="006548BD"/>
    <w:rsid w:val="00670FF1"/>
    <w:rsid w:val="006710F7"/>
    <w:rsid w:val="006747DB"/>
    <w:rsid w:val="0068561D"/>
    <w:rsid w:val="00685D3D"/>
    <w:rsid w:val="006921CE"/>
    <w:rsid w:val="006B6EFC"/>
    <w:rsid w:val="006C7FBE"/>
    <w:rsid w:val="006D44F3"/>
    <w:rsid w:val="006F2108"/>
    <w:rsid w:val="00727528"/>
    <w:rsid w:val="00740CA0"/>
    <w:rsid w:val="0074313E"/>
    <w:rsid w:val="0074345F"/>
    <w:rsid w:val="007515F5"/>
    <w:rsid w:val="007518AD"/>
    <w:rsid w:val="007525CD"/>
    <w:rsid w:val="00754D5A"/>
    <w:rsid w:val="00787DA1"/>
    <w:rsid w:val="00791376"/>
    <w:rsid w:val="00797644"/>
    <w:rsid w:val="007A27F4"/>
    <w:rsid w:val="007B0EAD"/>
    <w:rsid w:val="007C7FD1"/>
    <w:rsid w:val="007D1951"/>
    <w:rsid w:val="007D2E7E"/>
    <w:rsid w:val="007E2318"/>
    <w:rsid w:val="008212C2"/>
    <w:rsid w:val="00826013"/>
    <w:rsid w:val="00831FCB"/>
    <w:rsid w:val="00832A6A"/>
    <w:rsid w:val="0084585B"/>
    <w:rsid w:val="00871695"/>
    <w:rsid w:val="0087490A"/>
    <w:rsid w:val="0089068E"/>
    <w:rsid w:val="00894DA0"/>
    <w:rsid w:val="008A53A3"/>
    <w:rsid w:val="008B2144"/>
    <w:rsid w:val="008B5AFB"/>
    <w:rsid w:val="008C27A6"/>
    <w:rsid w:val="008C5DEC"/>
    <w:rsid w:val="008F2946"/>
    <w:rsid w:val="009127AB"/>
    <w:rsid w:val="0091361E"/>
    <w:rsid w:val="009465E0"/>
    <w:rsid w:val="0095250E"/>
    <w:rsid w:val="009D7D51"/>
    <w:rsid w:val="009F302B"/>
    <w:rsid w:val="00A12A73"/>
    <w:rsid w:val="00A339FF"/>
    <w:rsid w:val="00A55BCF"/>
    <w:rsid w:val="00A57920"/>
    <w:rsid w:val="00A600EE"/>
    <w:rsid w:val="00A80AA2"/>
    <w:rsid w:val="00AA4FB4"/>
    <w:rsid w:val="00AC3D63"/>
    <w:rsid w:val="00AC4ACD"/>
    <w:rsid w:val="00B25F72"/>
    <w:rsid w:val="00B36AC8"/>
    <w:rsid w:val="00B37579"/>
    <w:rsid w:val="00B40137"/>
    <w:rsid w:val="00B55020"/>
    <w:rsid w:val="00B63D83"/>
    <w:rsid w:val="00B6685C"/>
    <w:rsid w:val="00B84761"/>
    <w:rsid w:val="00B85DBE"/>
    <w:rsid w:val="00B86783"/>
    <w:rsid w:val="00BA51B7"/>
    <w:rsid w:val="00BC14B0"/>
    <w:rsid w:val="00BC58BC"/>
    <w:rsid w:val="00BE4B34"/>
    <w:rsid w:val="00BF4014"/>
    <w:rsid w:val="00BF56EE"/>
    <w:rsid w:val="00C0071A"/>
    <w:rsid w:val="00C0634E"/>
    <w:rsid w:val="00C07EC3"/>
    <w:rsid w:val="00C119B8"/>
    <w:rsid w:val="00C1249B"/>
    <w:rsid w:val="00C207A2"/>
    <w:rsid w:val="00C22079"/>
    <w:rsid w:val="00C34609"/>
    <w:rsid w:val="00C376CD"/>
    <w:rsid w:val="00C4542B"/>
    <w:rsid w:val="00C666E6"/>
    <w:rsid w:val="00C71A28"/>
    <w:rsid w:val="00C85591"/>
    <w:rsid w:val="00CA55AD"/>
    <w:rsid w:val="00CB77E5"/>
    <w:rsid w:val="00CC29B4"/>
    <w:rsid w:val="00CC34B3"/>
    <w:rsid w:val="00CC761C"/>
    <w:rsid w:val="00CC7F8F"/>
    <w:rsid w:val="00CE290C"/>
    <w:rsid w:val="00D25ECA"/>
    <w:rsid w:val="00D31BDC"/>
    <w:rsid w:val="00D321AA"/>
    <w:rsid w:val="00D478F8"/>
    <w:rsid w:val="00D57719"/>
    <w:rsid w:val="00D75E35"/>
    <w:rsid w:val="00DC1F01"/>
    <w:rsid w:val="00DD200A"/>
    <w:rsid w:val="00DD2298"/>
    <w:rsid w:val="00DE040D"/>
    <w:rsid w:val="00DE2354"/>
    <w:rsid w:val="00E059B5"/>
    <w:rsid w:val="00E06944"/>
    <w:rsid w:val="00E11C0A"/>
    <w:rsid w:val="00E36CF5"/>
    <w:rsid w:val="00E607AA"/>
    <w:rsid w:val="00EA16E9"/>
    <w:rsid w:val="00EB44D1"/>
    <w:rsid w:val="00EC3B04"/>
    <w:rsid w:val="00EC496D"/>
    <w:rsid w:val="00EE03F7"/>
    <w:rsid w:val="00EE5F5E"/>
    <w:rsid w:val="00EF10F6"/>
    <w:rsid w:val="00F075BE"/>
    <w:rsid w:val="00F22856"/>
    <w:rsid w:val="00F26D6C"/>
    <w:rsid w:val="00F27B20"/>
    <w:rsid w:val="00F30327"/>
    <w:rsid w:val="00F41007"/>
    <w:rsid w:val="00F46B13"/>
    <w:rsid w:val="00F50544"/>
    <w:rsid w:val="00F57573"/>
    <w:rsid w:val="00F7753C"/>
    <w:rsid w:val="00F8381F"/>
    <w:rsid w:val="00F84DC8"/>
    <w:rsid w:val="00F919BD"/>
    <w:rsid w:val="00F94C5D"/>
    <w:rsid w:val="00F94FDD"/>
    <w:rsid w:val="00FA3854"/>
    <w:rsid w:val="00FA600F"/>
    <w:rsid w:val="00FB3E05"/>
    <w:rsid w:val="00FD08D3"/>
    <w:rsid w:val="00FD426E"/>
    <w:rsid w:val="00FE40D3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0B30"/>
  <w15:chartTrackingRefBased/>
  <w15:docId w15:val="{F7651B26-A4B9-4B08-9D54-E0E5A1BF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62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562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B77E5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AC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9F7D-B679-4A7E-B900-4E331F9A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Quanghuy</dc:creator>
  <cp:keywords/>
  <cp:lastModifiedBy>kim thoa nguyen</cp:lastModifiedBy>
  <cp:revision>2</cp:revision>
  <cp:lastPrinted>2023-03-21T08:54:00Z</cp:lastPrinted>
  <dcterms:created xsi:type="dcterms:W3CDTF">2026-05-25T04:08:00Z</dcterms:created>
  <dcterms:modified xsi:type="dcterms:W3CDTF">2026-05-25T04:08:00Z</dcterms:modified>
</cp:coreProperties>
</file>